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EA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-402753</wp:posOffset>
            </wp:positionH>
            <wp:positionV relativeFrom="paragraph">
              <wp:posOffset>2813020</wp:posOffset>
            </wp:positionV>
            <wp:extent cx="6293854" cy="3522552"/>
            <wp:effectExtent l="209550" t="247650" r="202196" b="192198"/>
            <wp:wrapNone/>
            <wp:docPr id="3" name="Рисунок 2" descr="rWn4pFsc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n4pFscUrs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54" cy="352255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C67EA" w:rsidRPr="00AC67EA">
        <w:rPr>
          <w:rFonts w:ascii="Times New Roman" w:hAnsi="Times New Roman" w:cs="Times New Roman"/>
          <w:b/>
          <w:color w:val="C00000"/>
          <w:sz w:val="44"/>
          <w:szCs w:val="44"/>
        </w:rPr>
        <w:t>5 декабря</w:t>
      </w:r>
      <w:r w:rsidR="00AC67EA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 - </w:t>
      </w:r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Всероссийский день волонтера, на базе детского сада № 107 прошло событие «Школа безопасности», которое объединило волонтеров образовательных организаций микрорайона </w:t>
      </w:r>
      <w:proofErr w:type="spellStart"/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>Мариевка</w:t>
      </w:r>
      <w:proofErr w:type="spellEnd"/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: членов отрядов ЮИД СОШ № 6, СОШ № 20 им. </w:t>
      </w:r>
      <w:proofErr w:type="spellStart"/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>П.И.Батова</w:t>
      </w:r>
      <w:proofErr w:type="spellEnd"/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>, родителей и детей волонтерского движения «Лучики добра» детского сада № 107</w:t>
      </w:r>
      <w:r>
        <w:rPr>
          <w:rFonts w:ascii="Times New Roman" w:hAnsi="Times New Roman" w:cs="Times New Roman"/>
          <w:b/>
          <w:color w:val="A20000"/>
          <w:sz w:val="44"/>
          <w:szCs w:val="44"/>
        </w:rPr>
        <w:t>.</w:t>
      </w:r>
      <w:r w:rsidR="00D3568D">
        <w:rPr>
          <w:rFonts w:ascii="Times New Roman" w:hAnsi="Times New Roman" w:cs="Times New Roman"/>
          <w:b/>
          <w:noProof/>
          <w:vanish/>
          <w:color w:val="A20000"/>
          <w:sz w:val="44"/>
          <w:szCs w:val="44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rWn4pFsc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n4pFsc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68D">
        <w:rPr>
          <w:rFonts w:ascii="Times New Roman" w:hAnsi="Times New Roman" w:cs="Times New Roman"/>
          <w:b/>
          <w:noProof/>
          <w:vanish/>
          <w:color w:val="A20000"/>
          <w:sz w:val="44"/>
          <w:szCs w:val="44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rWn4pFsc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n4pFsc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7EA" w:rsidRPr="00AC67EA">
        <w:rPr>
          <w:rFonts w:ascii="Times New Roman" w:hAnsi="Times New Roman" w:cs="Times New Roman"/>
          <w:b/>
          <w:vanish/>
          <w:color w:val="A20000"/>
          <w:sz w:val="44"/>
          <w:szCs w:val="44"/>
        </w:rPr>
        <w:br/>
      </w:r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br/>
      </w:r>
    </w:p>
    <w:p w:rsidR="00586BE3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Pr="00586BE3" w:rsidRDefault="00AC67EA" w:rsidP="00AC6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  <w:r w:rsidRPr="00AC67EA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Координировал образовательное событие старший инспектор ГИБДД МУ МВД России города Рыбинска </w:t>
      </w:r>
      <w:r w:rsidRPr="00586BE3">
        <w:rPr>
          <w:rFonts w:ascii="Times New Roman" w:hAnsi="Times New Roman" w:cs="Times New Roman"/>
          <w:b/>
          <w:color w:val="C00000"/>
          <w:sz w:val="44"/>
          <w:szCs w:val="44"/>
        </w:rPr>
        <w:t>Сергей Борисович Минеев.</w:t>
      </w:r>
      <w:r w:rsidRPr="00586BE3">
        <w:rPr>
          <w:rFonts w:ascii="Times New Roman" w:hAnsi="Times New Roman" w:cs="Times New Roman"/>
          <w:color w:val="A20000"/>
          <w:sz w:val="44"/>
          <w:szCs w:val="44"/>
        </w:rPr>
        <w:t xml:space="preserve"> </w:t>
      </w:r>
      <w:r w:rsidRPr="00586BE3">
        <w:rPr>
          <w:rFonts w:ascii="Times New Roman" w:hAnsi="Times New Roman" w:cs="Times New Roman"/>
          <w:color w:val="A20000"/>
          <w:sz w:val="44"/>
          <w:szCs w:val="44"/>
        </w:rPr>
        <w:br/>
      </w:r>
      <w:r w:rsidR="00586BE3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      </w:t>
      </w:r>
      <w:r w:rsidRPr="00586BE3">
        <w:rPr>
          <w:rFonts w:ascii="Times New Roman" w:hAnsi="Times New Roman" w:cs="Times New Roman"/>
          <w:b/>
          <w:color w:val="A20000"/>
          <w:sz w:val="44"/>
          <w:szCs w:val="44"/>
        </w:rPr>
        <w:t>Реализация события осуществлялась</w:t>
      </w:r>
      <w:r w:rsidRPr="00AC67EA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 в несколько этапов. </w:t>
      </w:r>
      <w:r w:rsidR="00586BE3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Дети </w:t>
      </w:r>
      <w:r w:rsidR="00586BE3">
        <w:rPr>
          <w:rFonts w:ascii="Times New Roman" w:hAnsi="Times New Roman" w:cs="Times New Roman"/>
          <w:b/>
          <w:color w:val="A20000"/>
          <w:sz w:val="44"/>
          <w:szCs w:val="44"/>
          <w:lang w:val="en-US"/>
        </w:rPr>
        <w:t>I</w:t>
      </w:r>
      <w:r w:rsidR="00586BE3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 корпуса встречали отряд ЮИД СОШ № 6, а к ребятам </w:t>
      </w:r>
      <w:r w:rsidR="00586BE3">
        <w:rPr>
          <w:rFonts w:ascii="Times New Roman" w:hAnsi="Times New Roman" w:cs="Times New Roman"/>
          <w:b/>
          <w:color w:val="A20000"/>
          <w:sz w:val="44"/>
          <w:szCs w:val="44"/>
          <w:lang w:val="en-US"/>
        </w:rPr>
        <w:t>II</w:t>
      </w:r>
      <w:r w:rsidR="00586BE3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 корпуса на встречу пришел отряд ЮИД СОШ № 20.</w:t>
      </w:r>
    </w:p>
    <w:p w:rsidR="00586BE3" w:rsidRDefault="00586BE3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  <w:r>
        <w:rPr>
          <w:rFonts w:ascii="Times New Roman" w:hAnsi="Times New Roman" w:cs="Times New Roman"/>
          <w:b/>
          <w:color w:val="A20000"/>
          <w:sz w:val="44"/>
          <w:szCs w:val="44"/>
        </w:rPr>
        <w:lastRenderedPageBreak/>
        <w:t xml:space="preserve">      </w:t>
      </w:r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На первом этапе отряды ЮИД выступили перед детьми старшего дошкольного возраста с агитбригадой, провели игровую программу с викторинами и конкурсами. Волонтеры отрядов ЮИД помогли будущим первоклассникам составить безопасный маршрут к школе, повторили правила дорожного движения и проверили наличие </w:t>
      </w:r>
      <w:proofErr w:type="spellStart"/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>световозвращающих</w:t>
      </w:r>
      <w:proofErr w:type="spellEnd"/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 элементов на одежде у детей. </w:t>
      </w:r>
    </w:p>
    <w:p w:rsidR="00586BE3" w:rsidRDefault="00683D51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A20000"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-447054</wp:posOffset>
            </wp:positionH>
            <wp:positionV relativeFrom="paragraph">
              <wp:posOffset>108954</wp:posOffset>
            </wp:positionV>
            <wp:extent cx="6318826" cy="2952307"/>
            <wp:effectExtent l="209550" t="247650" r="196274" b="209993"/>
            <wp:wrapNone/>
            <wp:docPr id="9" name="Рисунок 8" descr="DSC0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72.JPG"/>
                    <pic:cNvPicPr/>
                  </pic:nvPicPr>
                  <pic:blipFill>
                    <a:blip r:embed="rId5" cstate="print"/>
                    <a:srcRect l="1950" t="23019" r="5485"/>
                    <a:stretch>
                      <a:fillRect/>
                    </a:stretch>
                  </pic:blipFill>
                  <pic:spPr>
                    <a:xfrm>
                      <a:off x="0" y="0"/>
                      <a:ext cx="6318826" cy="295230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586BE3" w:rsidRDefault="00586BE3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586BE3" w:rsidRDefault="00586BE3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683D51" w:rsidRDefault="00683D51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  <w:r>
        <w:rPr>
          <w:rFonts w:ascii="Times New Roman" w:hAnsi="Times New Roman" w:cs="Times New Roman"/>
          <w:b/>
          <w:color w:val="A20000"/>
          <w:sz w:val="44"/>
          <w:szCs w:val="44"/>
        </w:rPr>
        <w:t xml:space="preserve">      </w:t>
      </w:r>
    </w:p>
    <w:p w:rsidR="00683D51" w:rsidRDefault="00683D51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683D51" w:rsidRDefault="00683D51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  <w:r>
        <w:rPr>
          <w:rFonts w:ascii="Times New Roman" w:hAnsi="Times New Roman" w:cs="Times New Roman"/>
          <w:b/>
          <w:color w:val="A20000"/>
          <w:sz w:val="44"/>
          <w:szCs w:val="44"/>
        </w:rPr>
        <w:t xml:space="preserve">       </w:t>
      </w:r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>На втором этапе все участники образовательного события отправились по маршрутам безопасности. Работая с картой микрорайона, которую создали волонтеры</w:t>
      </w:r>
      <w:r>
        <w:rPr>
          <w:rFonts w:ascii="Times New Roman" w:hAnsi="Times New Roman" w:cs="Times New Roman"/>
          <w:b/>
          <w:color w:val="A20000"/>
          <w:sz w:val="44"/>
          <w:szCs w:val="44"/>
        </w:rPr>
        <w:t xml:space="preserve"> </w:t>
      </w:r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- родители малышей, дети отмечали опасные участки дорог по пути следования, находили регулируемые и нерегулируемые пешеходные переходы. </w:t>
      </w:r>
    </w:p>
    <w:p w:rsidR="00683D51" w:rsidRDefault="00683D51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A2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2968212</wp:posOffset>
            </wp:positionH>
            <wp:positionV relativeFrom="paragraph">
              <wp:posOffset>-90997</wp:posOffset>
            </wp:positionV>
            <wp:extent cx="3001192" cy="2030237"/>
            <wp:effectExtent l="285750" t="266700" r="275408" b="217663"/>
            <wp:wrapNone/>
            <wp:docPr id="6" name="Рисунок 5" descr="DSC0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25.JPG"/>
                    <pic:cNvPicPr/>
                  </pic:nvPicPr>
                  <pic:blipFill>
                    <a:blip r:embed="rId6" cstate="print"/>
                    <a:srcRect l="4154" r="13239"/>
                    <a:stretch>
                      <a:fillRect/>
                    </a:stretch>
                  </pic:blipFill>
                  <pic:spPr>
                    <a:xfrm>
                      <a:off x="0" y="0"/>
                      <a:ext cx="2997120" cy="202748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A2000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-91440</wp:posOffset>
            </wp:positionV>
            <wp:extent cx="3165475" cy="2031365"/>
            <wp:effectExtent l="285750" t="266700" r="263525" b="216535"/>
            <wp:wrapNone/>
            <wp:docPr id="7" name="Рисунок 6" descr="DSC0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49.JPG"/>
                    <pic:cNvPicPr/>
                  </pic:nvPicPr>
                  <pic:blipFill>
                    <a:blip r:embed="rId7" cstate="print"/>
                    <a:srcRect r="12612"/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20313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683D51" w:rsidRDefault="00683D51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683D51" w:rsidRDefault="00683D51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683D51" w:rsidRDefault="00683D51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683D51" w:rsidRDefault="00683D51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683D51" w:rsidRDefault="00683D51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683D51" w:rsidRDefault="00683D51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D3407D" w:rsidRDefault="00683D51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  <w:r>
        <w:rPr>
          <w:rFonts w:ascii="Times New Roman" w:hAnsi="Times New Roman" w:cs="Times New Roman"/>
          <w:b/>
          <w:color w:val="A20000"/>
          <w:sz w:val="44"/>
          <w:szCs w:val="44"/>
        </w:rPr>
        <w:t xml:space="preserve">       </w:t>
      </w:r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Последним этапом «Школы безопасности» стал совместный, динамичный, яркий, веселый </w:t>
      </w:r>
      <w:proofErr w:type="spellStart"/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>флешмоб</w:t>
      </w:r>
      <w:proofErr w:type="spellEnd"/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 xml:space="preserve"> «Будь ярче!» </w:t>
      </w:r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br/>
      </w:r>
    </w:p>
    <w:p w:rsidR="00D3407D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A20000"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141605</wp:posOffset>
            </wp:positionV>
            <wp:extent cx="6534150" cy="3385820"/>
            <wp:effectExtent l="228600" t="228600" r="209550" b="176530"/>
            <wp:wrapNone/>
            <wp:docPr id="10" name="Рисунок 9" descr="4ymkaMVo3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ymkaMVo3tg.jpg"/>
                    <pic:cNvPicPr/>
                  </pic:nvPicPr>
                  <pic:blipFill>
                    <a:blip r:embed="rId8" cstate="print"/>
                    <a:srcRect t="12425" b="1863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3858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3407D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D3407D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D3407D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D3407D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D3407D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D3407D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D3407D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D3407D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D3407D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D3407D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D3407D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</w:p>
    <w:p w:rsidR="00924FC4" w:rsidRPr="00AC67EA" w:rsidRDefault="00D3407D" w:rsidP="00586BE3">
      <w:pPr>
        <w:spacing w:after="0" w:line="240" w:lineRule="auto"/>
        <w:jc w:val="both"/>
        <w:rPr>
          <w:rFonts w:ascii="Times New Roman" w:hAnsi="Times New Roman" w:cs="Times New Roman"/>
          <w:b/>
          <w:color w:val="A20000"/>
          <w:sz w:val="44"/>
          <w:szCs w:val="44"/>
        </w:rPr>
      </w:pPr>
      <w:r>
        <w:rPr>
          <w:rFonts w:ascii="Times New Roman" w:hAnsi="Times New Roman" w:cs="Times New Roman"/>
          <w:b/>
          <w:color w:val="A20000"/>
          <w:sz w:val="44"/>
          <w:szCs w:val="44"/>
        </w:rPr>
        <w:t xml:space="preserve">       </w:t>
      </w:r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>Образовательное событие для волонтеров образовательных организаций микрорай</w:t>
      </w:r>
      <w:r w:rsidR="00C01042">
        <w:rPr>
          <w:rFonts w:ascii="Times New Roman" w:hAnsi="Times New Roman" w:cs="Times New Roman"/>
          <w:b/>
          <w:color w:val="A20000"/>
          <w:sz w:val="44"/>
          <w:szCs w:val="44"/>
        </w:rPr>
        <w:t>о</w:t>
      </w:r>
      <w:r w:rsidR="00AC67EA" w:rsidRPr="00AC67EA">
        <w:rPr>
          <w:rFonts w:ascii="Times New Roman" w:hAnsi="Times New Roman" w:cs="Times New Roman"/>
          <w:b/>
          <w:color w:val="A20000"/>
          <w:sz w:val="44"/>
          <w:szCs w:val="44"/>
        </w:rPr>
        <w:t>на стало итоговым в год волонтера и обсуждением планов дальнейшего партнерства.</w:t>
      </w:r>
    </w:p>
    <w:sectPr w:rsidR="00924FC4" w:rsidRPr="00AC67EA" w:rsidSect="00B057D3">
      <w:pgSz w:w="11906" w:h="16838"/>
      <w:pgMar w:top="1134" w:right="850" w:bottom="1134" w:left="1701" w:header="708" w:footer="708" w:gutter="0"/>
      <w:pgBorders w:offsetFrom="page">
        <w:top w:val="basicWideMidline" w:sz="8" w:space="24" w:color="C00000"/>
        <w:left w:val="basicWideMidline" w:sz="8" w:space="24" w:color="C00000"/>
        <w:bottom w:val="basicWideMidline" w:sz="8" w:space="24" w:color="C00000"/>
        <w:right w:val="basicWideMidline" w:sz="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7D3"/>
    <w:rsid w:val="00586BE3"/>
    <w:rsid w:val="00683D51"/>
    <w:rsid w:val="00924FC4"/>
    <w:rsid w:val="00AC67EA"/>
    <w:rsid w:val="00B057D3"/>
    <w:rsid w:val="00C01042"/>
    <w:rsid w:val="00D3407D"/>
    <w:rsid w:val="00D3568D"/>
    <w:rsid w:val="00D5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5</cp:revision>
  <dcterms:created xsi:type="dcterms:W3CDTF">2018-12-09T06:26:00Z</dcterms:created>
  <dcterms:modified xsi:type="dcterms:W3CDTF">2018-12-09T07:28:00Z</dcterms:modified>
</cp:coreProperties>
</file>