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AB" w:rsidRDefault="005F18AB" w:rsidP="005F18AB">
      <w:pPr>
        <w:jc w:val="center"/>
        <w:rPr>
          <w:rFonts w:ascii="Times New Roman" w:hAnsi="Times New Roman" w:cs="Times New Roman"/>
          <w:sz w:val="44"/>
          <w:szCs w:val="44"/>
        </w:rPr>
      </w:pPr>
    </w:p>
    <w:p w:rsidR="005F18AB" w:rsidRDefault="005F18AB" w:rsidP="005F18AB">
      <w:pPr>
        <w:jc w:val="center"/>
        <w:rPr>
          <w:rFonts w:ascii="Times New Roman" w:hAnsi="Times New Roman" w:cs="Times New Roman"/>
          <w:sz w:val="44"/>
          <w:szCs w:val="44"/>
        </w:rPr>
      </w:pPr>
    </w:p>
    <w:p w:rsidR="00BE51B2" w:rsidRPr="005F18AB" w:rsidRDefault="005F18AB" w:rsidP="005F18AB">
      <w:pPr>
        <w:jc w:val="center"/>
        <w:rPr>
          <w:rFonts w:ascii="Times New Roman" w:hAnsi="Times New Roman" w:cs="Times New Roman"/>
          <w:b/>
          <w:sz w:val="44"/>
          <w:szCs w:val="44"/>
        </w:rPr>
      </w:pPr>
      <w:r w:rsidRPr="005F18AB">
        <w:rPr>
          <w:rFonts w:ascii="Times New Roman" w:hAnsi="Times New Roman" w:cs="Times New Roman"/>
          <w:b/>
          <w:sz w:val="44"/>
          <w:szCs w:val="44"/>
        </w:rPr>
        <w:t>Консультация для родителей</w:t>
      </w:r>
    </w:p>
    <w:p w:rsidR="005F18AB" w:rsidRDefault="005F18AB" w:rsidP="005F18AB">
      <w:pPr>
        <w:spacing w:after="0"/>
        <w:jc w:val="center"/>
        <w:rPr>
          <w:rFonts w:ascii="Times New Roman" w:hAnsi="Times New Roman" w:cs="Times New Roman"/>
          <w:sz w:val="44"/>
          <w:szCs w:val="44"/>
        </w:rPr>
      </w:pPr>
      <w:r w:rsidRPr="005F18AB">
        <w:rPr>
          <w:rFonts w:ascii="Times New Roman" w:hAnsi="Times New Roman" w:cs="Times New Roman"/>
          <w:sz w:val="44"/>
          <w:szCs w:val="44"/>
        </w:rPr>
        <w:t xml:space="preserve">«Значение лепки в развитии </w:t>
      </w:r>
    </w:p>
    <w:p w:rsidR="005F18AB" w:rsidRDefault="005F18AB" w:rsidP="005F18AB">
      <w:pPr>
        <w:spacing w:after="0"/>
        <w:jc w:val="center"/>
        <w:rPr>
          <w:rFonts w:ascii="Times New Roman" w:hAnsi="Times New Roman" w:cs="Times New Roman"/>
          <w:sz w:val="44"/>
          <w:szCs w:val="44"/>
        </w:rPr>
      </w:pPr>
      <w:r w:rsidRPr="005F18AB">
        <w:rPr>
          <w:rFonts w:ascii="Times New Roman" w:hAnsi="Times New Roman" w:cs="Times New Roman"/>
          <w:sz w:val="44"/>
          <w:szCs w:val="44"/>
        </w:rPr>
        <w:t xml:space="preserve">творческих способностей </w:t>
      </w:r>
    </w:p>
    <w:p w:rsidR="005F18AB" w:rsidRDefault="005F18AB" w:rsidP="005F18AB">
      <w:pPr>
        <w:spacing w:after="0"/>
        <w:jc w:val="center"/>
        <w:rPr>
          <w:rFonts w:ascii="Times New Roman" w:hAnsi="Times New Roman" w:cs="Times New Roman"/>
          <w:sz w:val="44"/>
          <w:szCs w:val="44"/>
        </w:rPr>
      </w:pPr>
      <w:r w:rsidRPr="005F18AB">
        <w:rPr>
          <w:rFonts w:ascii="Times New Roman" w:hAnsi="Times New Roman" w:cs="Times New Roman"/>
          <w:sz w:val="44"/>
          <w:szCs w:val="44"/>
        </w:rPr>
        <w:t>детей дошкольного возраста»</w:t>
      </w:r>
    </w:p>
    <w:p w:rsidR="005F18AB" w:rsidRDefault="005F18AB" w:rsidP="005F18AB">
      <w:pPr>
        <w:spacing w:after="0"/>
        <w:jc w:val="center"/>
        <w:rPr>
          <w:rFonts w:ascii="Times New Roman" w:hAnsi="Times New Roman" w:cs="Times New Roman"/>
          <w:sz w:val="44"/>
          <w:szCs w:val="44"/>
        </w:rPr>
      </w:pPr>
    </w:p>
    <w:p w:rsidR="005F18AB" w:rsidRDefault="005F18AB" w:rsidP="005F18AB">
      <w:pPr>
        <w:spacing w:after="0"/>
        <w:jc w:val="center"/>
        <w:rPr>
          <w:rFonts w:ascii="Times New Roman" w:hAnsi="Times New Roman" w:cs="Times New Roman"/>
          <w:sz w:val="44"/>
          <w:szCs w:val="44"/>
        </w:rPr>
      </w:pPr>
    </w:p>
    <w:p w:rsidR="005F18AB" w:rsidRDefault="005F18AB" w:rsidP="005F18AB">
      <w:pPr>
        <w:spacing w:after="0"/>
        <w:jc w:val="center"/>
        <w:rPr>
          <w:rFonts w:ascii="Times New Roman" w:hAnsi="Times New Roman" w:cs="Times New Roman"/>
          <w:sz w:val="44"/>
          <w:szCs w:val="44"/>
        </w:rPr>
      </w:pPr>
    </w:p>
    <w:p w:rsidR="005F18AB" w:rsidRDefault="005F18AB" w:rsidP="005F18AB">
      <w:pPr>
        <w:jc w:val="center"/>
        <w:rPr>
          <w:rFonts w:ascii="Times New Roman" w:hAnsi="Times New Roman" w:cs="Times New Roman"/>
          <w:sz w:val="44"/>
          <w:szCs w:val="44"/>
        </w:rPr>
      </w:pPr>
      <w:r>
        <w:rPr>
          <w:noProof/>
          <w:lang w:eastAsia="ru-RU"/>
        </w:rPr>
        <w:drawing>
          <wp:inline distT="0" distB="0" distL="0" distR="0">
            <wp:extent cx="4756150" cy="3104445"/>
            <wp:effectExtent l="95250" t="57150" r="63500" b="991305"/>
            <wp:docPr id="1" name="Рисунок 1" descr="https://img2.freepng.ru/20180530/oee/kisspng-child-clay-modeling-dough-clip-art-play-dough-5b0e2af91eb309.2734899915276551611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freepng.ru/20180530/oee/kisspng-child-clay-modeling-dough-clip-art-play-dough-5b0e2af91eb309.2734899915276551611258.jpg"/>
                    <pic:cNvPicPr>
                      <a:picLocks noChangeAspect="1" noChangeArrowheads="1"/>
                    </pic:cNvPicPr>
                  </pic:nvPicPr>
                  <pic:blipFill>
                    <a:blip r:embed="rId5"/>
                    <a:srcRect l="17368" r="11045"/>
                    <a:stretch>
                      <a:fillRect/>
                    </a:stretch>
                  </pic:blipFill>
                  <pic:spPr bwMode="auto">
                    <a:xfrm>
                      <a:off x="0" y="0"/>
                      <a:ext cx="4756150" cy="31044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5F18AB" w:rsidRDefault="005F18AB" w:rsidP="005F18AB">
      <w:pPr>
        <w:jc w:val="center"/>
        <w:rPr>
          <w:rFonts w:ascii="Times New Roman" w:hAnsi="Times New Roman" w:cs="Times New Roman"/>
          <w:sz w:val="44"/>
          <w:szCs w:val="44"/>
        </w:rPr>
      </w:pPr>
    </w:p>
    <w:p w:rsidR="005F18AB" w:rsidRDefault="005F18AB" w:rsidP="005F18AB">
      <w:pPr>
        <w:jc w:val="center"/>
        <w:rPr>
          <w:rFonts w:ascii="Times New Roman" w:hAnsi="Times New Roman" w:cs="Times New Roman"/>
          <w:sz w:val="44"/>
          <w:szCs w:val="44"/>
        </w:rPr>
      </w:pPr>
    </w:p>
    <w:p w:rsidR="005F18AB" w:rsidRDefault="005F18AB" w:rsidP="005F18AB">
      <w:pPr>
        <w:jc w:val="center"/>
        <w:rPr>
          <w:rFonts w:ascii="Times New Roman" w:hAnsi="Times New Roman" w:cs="Times New Roman"/>
          <w:sz w:val="44"/>
          <w:szCs w:val="44"/>
        </w:rPr>
      </w:pPr>
    </w:p>
    <w:p w:rsidR="005F18AB" w:rsidRDefault="005F18AB" w:rsidP="005F18AB">
      <w:pPr>
        <w:pStyle w:val="a5"/>
        <w:shd w:val="clear" w:color="auto" w:fill="FFFFFF"/>
        <w:spacing w:before="0" w:beforeAutospacing="0" w:after="320" w:afterAutospacing="0"/>
        <w:rPr>
          <w:rFonts w:ascii="Arial" w:hAnsi="Arial" w:cs="Arial"/>
          <w:color w:val="212529"/>
          <w:sz w:val="36"/>
          <w:szCs w:val="36"/>
        </w:rPr>
      </w:pPr>
    </w:p>
    <w:p w:rsidR="00F10E81" w:rsidRPr="00102C88" w:rsidRDefault="00102C88" w:rsidP="00102C88">
      <w:pPr>
        <w:pStyle w:val="a5"/>
        <w:shd w:val="clear" w:color="auto" w:fill="FFFFFF"/>
        <w:spacing w:before="0" w:beforeAutospacing="0" w:after="320" w:afterAutospacing="0"/>
        <w:jc w:val="both"/>
        <w:rPr>
          <w:sz w:val="40"/>
          <w:szCs w:val="40"/>
        </w:rPr>
      </w:pPr>
      <w:r>
        <w:rPr>
          <w:sz w:val="40"/>
          <w:szCs w:val="40"/>
        </w:rPr>
        <w:t xml:space="preserve">        </w:t>
      </w:r>
      <w:r w:rsidR="005F18AB" w:rsidRPr="00102C88">
        <w:rPr>
          <w:sz w:val="40"/>
          <w:szCs w:val="40"/>
        </w:rPr>
        <w:t>Лепка – один из самых увлекательных и интересных видов детского художественного творчества. Это самый осязаемый вид художественного творчества, поскольку ребёнок может взять свою поделку и при необходимости изменить её.</w:t>
      </w:r>
      <w:r w:rsidR="00F10E81" w:rsidRPr="00102C88">
        <w:rPr>
          <w:sz w:val="40"/>
          <w:szCs w:val="40"/>
        </w:rPr>
        <w:t xml:space="preserve"> А ещё занятия лепкой помогают воспитывать усидчивость, умение планировать и доводить начатое дело до конца. Все эти навыки пригодятся не только в школе, но и помогут ребёнку стать творческой личностью.</w:t>
      </w:r>
    </w:p>
    <w:p w:rsidR="005F18AB" w:rsidRPr="00102C88" w:rsidRDefault="00102C88" w:rsidP="00102C88">
      <w:pPr>
        <w:pStyle w:val="a5"/>
        <w:shd w:val="clear" w:color="auto" w:fill="FFFFFF"/>
        <w:spacing w:before="0" w:beforeAutospacing="0" w:after="320" w:afterAutospacing="0"/>
        <w:jc w:val="both"/>
        <w:rPr>
          <w:sz w:val="40"/>
          <w:szCs w:val="40"/>
          <w:shd w:val="clear" w:color="auto" w:fill="FFFFFF"/>
        </w:rPr>
      </w:pPr>
      <w:r>
        <w:rPr>
          <w:sz w:val="40"/>
          <w:szCs w:val="40"/>
          <w:shd w:val="clear" w:color="auto" w:fill="FFFFFF"/>
        </w:rPr>
        <w:t xml:space="preserve">        </w:t>
      </w:r>
      <w:r w:rsidR="005F18AB" w:rsidRPr="00102C88">
        <w:rPr>
          <w:sz w:val="40"/>
          <w:szCs w:val="40"/>
          <w:shd w:val="clear" w:color="auto" w:fill="FFFFFF"/>
        </w:rPr>
        <w:t>Каждый ребёнок воспринимает мир и лепит его по-своему. Способности к творчеству развиваются в лепке даже при минимуме материалов.</w:t>
      </w:r>
    </w:p>
    <w:p w:rsidR="00F10E81" w:rsidRPr="00102C88" w:rsidRDefault="00102C88" w:rsidP="00102C88">
      <w:pPr>
        <w:pStyle w:val="a5"/>
        <w:shd w:val="clear" w:color="auto" w:fill="FFFFFF"/>
        <w:spacing w:before="0" w:beforeAutospacing="0" w:after="320" w:afterAutospacing="0"/>
        <w:jc w:val="both"/>
        <w:rPr>
          <w:sz w:val="40"/>
          <w:szCs w:val="40"/>
          <w:shd w:val="clear" w:color="auto" w:fill="FFFFFF"/>
        </w:rPr>
      </w:pPr>
      <w:r>
        <w:rPr>
          <w:sz w:val="40"/>
          <w:szCs w:val="40"/>
          <w:shd w:val="clear" w:color="auto" w:fill="FFFFFF"/>
        </w:rPr>
        <w:t xml:space="preserve">        </w:t>
      </w:r>
      <w:r w:rsidR="00F10E81" w:rsidRPr="00102C88">
        <w:rPr>
          <w:sz w:val="40"/>
          <w:szCs w:val="40"/>
          <w:shd w:val="clear" w:color="auto" w:fill="FFFFFF"/>
        </w:rPr>
        <w:t>Из чего можно лепить?</w:t>
      </w:r>
    </w:p>
    <w:p w:rsidR="005F18AB" w:rsidRPr="00102C88" w:rsidRDefault="005F18AB" w:rsidP="00102C88">
      <w:pPr>
        <w:pStyle w:val="a5"/>
        <w:numPr>
          <w:ilvl w:val="0"/>
          <w:numId w:val="1"/>
        </w:numPr>
        <w:shd w:val="clear" w:color="auto" w:fill="FFFFFF"/>
        <w:spacing w:before="0" w:beforeAutospacing="0" w:after="320" w:afterAutospacing="0"/>
        <w:jc w:val="both"/>
        <w:rPr>
          <w:sz w:val="40"/>
          <w:szCs w:val="40"/>
        </w:rPr>
      </w:pPr>
      <w:r w:rsidRPr="00102C88">
        <w:rPr>
          <w:sz w:val="40"/>
          <w:szCs w:val="40"/>
        </w:rPr>
        <w:t xml:space="preserve">Пластилин </w:t>
      </w:r>
      <w:r w:rsidR="00F10E81" w:rsidRPr="00102C88">
        <w:rPr>
          <w:sz w:val="40"/>
          <w:szCs w:val="40"/>
        </w:rPr>
        <w:t>–</w:t>
      </w:r>
      <w:r w:rsidRPr="00102C88">
        <w:rPr>
          <w:sz w:val="40"/>
          <w:szCs w:val="40"/>
        </w:rPr>
        <w:t xml:space="preserve"> универсальный</w:t>
      </w:r>
      <w:r w:rsidR="00F10E81" w:rsidRPr="00102C88">
        <w:rPr>
          <w:sz w:val="40"/>
          <w:szCs w:val="40"/>
        </w:rPr>
        <w:t xml:space="preserve"> и недорогой</w:t>
      </w:r>
      <w:r w:rsidRPr="00102C88">
        <w:rPr>
          <w:sz w:val="40"/>
          <w:szCs w:val="40"/>
        </w:rPr>
        <w:t xml:space="preserve"> материал, который даёт возможность воплощать самые </w:t>
      </w:r>
      <w:r w:rsidR="00F10E81" w:rsidRPr="00102C88">
        <w:rPr>
          <w:sz w:val="40"/>
          <w:szCs w:val="40"/>
        </w:rPr>
        <w:t>разные</w:t>
      </w:r>
      <w:r w:rsidRPr="00102C88">
        <w:rPr>
          <w:sz w:val="40"/>
          <w:szCs w:val="40"/>
        </w:rPr>
        <w:t xml:space="preserve"> замыслы. </w:t>
      </w:r>
      <w:r w:rsidR="00F10E81" w:rsidRPr="00102C88">
        <w:rPr>
          <w:sz w:val="40"/>
          <w:szCs w:val="40"/>
        </w:rPr>
        <w:t xml:space="preserve">Этот материал </w:t>
      </w:r>
      <w:r w:rsidRPr="00102C88">
        <w:rPr>
          <w:sz w:val="40"/>
          <w:szCs w:val="40"/>
        </w:rPr>
        <w:t>достаточно пластичен, он имеет яркую цветовую гамму</w:t>
      </w:r>
      <w:r w:rsidR="00F10E81" w:rsidRPr="00102C88">
        <w:rPr>
          <w:sz w:val="40"/>
          <w:szCs w:val="40"/>
        </w:rPr>
        <w:t>.</w:t>
      </w:r>
    </w:p>
    <w:p w:rsidR="00F10E81" w:rsidRPr="00102C88" w:rsidRDefault="005F18AB" w:rsidP="00102C88">
      <w:pPr>
        <w:pStyle w:val="a5"/>
        <w:numPr>
          <w:ilvl w:val="0"/>
          <w:numId w:val="1"/>
        </w:numPr>
        <w:shd w:val="clear" w:color="auto" w:fill="FFFFFF"/>
        <w:spacing w:before="0" w:beforeAutospacing="0" w:after="320" w:afterAutospacing="0"/>
        <w:jc w:val="both"/>
        <w:rPr>
          <w:sz w:val="40"/>
          <w:szCs w:val="40"/>
        </w:rPr>
      </w:pPr>
      <w:r w:rsidRPr="00102C88">
        <w:rPr>
          <w:sz w:val="40"/>
          <w:szCs w:val="40"/>
        </w:rPr>
        <w:t xml:space="preserve">Глина </w:t>
      </w:r>
      <w:r w:rsidR="00F10E81" w:rsidRPr="00102C88">
        <w:rPr>
          <w:sz w:val="40"/>
          <w:szCs w:val="40"/>
        </w:rPr>
        <w:t>– один из</w:t>
      </w:r>
      <w:r w:rsidRPr="00102C88">
        <w:rPr>
          <w:sz w:val="40"/>
          <w:szCs w:val="40"/>
        </w:rPr>
        <w:t xml:space="preserve"> экологически чисты</w:t>
      </w:r>
      <w:r w:rsidR="00F10E81" w:rsidRPr="00102C88">
        <w:rPr>
          <w:sz w:val="40"/>
          <w:szCs w:val="40"/>
        </w:rPr>
        <w:t>х</w:t>
      </w:r>
      <w:r w:rsidRPr="00102C88">
        <w:rPr>
          <w:sz w:val="40"/>
          <w:szCs w:val="40"/>
        </w:rPr>
        <w:t xml:space="preserve"> материало</w:t>
      </w:r>
      <w:r w:rsidR="00F10E81" w:rsidRPr="00102C88">
        <w:rPr>
          <w:sz w:val="40"/>
          <w:szCs w:val="40"/>
        </w:rPr>
        <w:t>в</w:t>
      </w:r>
      <w:r w:rsidRPr="00102C88">
        <w:rPr>
          <w:sz w:val="40"/>
          <w:szCs w:val="40"/>
        </w:rPr>
        <w:t xml:space="preserve"> для лепки</w:t>
      </w:r>
      <w:r w:rsidR="00F10E81" w:rsidRPr="00102C88">
        <w:rPr>
          <w:sz w:val="40"/>
          <w:szCs w:val="40"/>
        </w:rPr>
        <w:t>.</w:t>
      </w:r>
      <w:r w:rsidRPr="00102C88">
        <w:rPr>
          <w:sz w:val="40"/>
          <w:szCs w:val="40"/>
        </w:rPr>
        <w:t xml:space="preserve">  </w:t>
      </w:r>
      <w:r w:rsidR="00F10E81" w:rsidRPr="00102C88">
        <w:rPr>
          <w:sz w:val="40"/>
          <w:szCs w:val="40"/>
          <w:shd w:val="clear" w:color="auto" w:fill="FFFFFF"/>
        </w:rPr>
        <w:t>Глина  пластична, однотонна</w:t>
      </w:r>
      <w:r w:rsidR="007D06F7" w:rsidRPr="00102C88">
        <w:rPr>
          <w:sz w:val="40"/>
          <w:szCs w:val="40"/>
          <w:shd w:val="clear" w:color="auto" w:fill="FFFFFF"/>
        </w:rPr>
        <w:t xml:space="preserve"> </w:t>
      </w:r>
      <w:r w:rsidR="00F10E81" w:rsidRPr="00102C88">
        <w:rPr>
          <w:sz w:val="40"/>
          <w:szCs w:val="40"/>
          <w:shd w:val="clear" w:color="auto" w:fill="FFFFFF"/>
        </w:rPr>
        <w:t xml:space="preserve"> и дает ребенку возможность понять целостность формы предметов.</w:t>
      </w:r>
    </w:p>
    <w:p w:rsidR="00102C88" w:rsidRPr="00102C88" w:rsidRDefault="005F18AB" w:rsidP="00102C88">
      <w:pPr>
        <w:pStyle w:val="a7"/>
        <w:numPr>
          <w:ilvl w:val="0"/>
          <w:numId w:val="1"/>
        </w:numPr>
        <w:jc w:val="both"/>
        <w:rPr>
          <w:rFonts w:ascii="Times New Roman" w:eastAsia="Times New Roman" w:hAnsi="Times New Roman" w:cs="Times New Roman"/>
          <w:sz w:val="40"/>
          <w:szCs w:val="40"/>
          <w:lang w:eastAsia="ru-RU"/>
        </w:rPr>
      </w:pPr>
      <w:r w:rsidRPr="00102C88">
        <w:rPr>
          <w:rFonts w:ascii="Times New Roman" w:hAnsi="Times New Roman" w:cs="Times New Roman"/>
          <w:sz w:val="40"/>
          <w:szCs w:val="40"/>
        </w:rPr>
        <w:t>Солёное тесто - один из самых доступных  материалов</w:t>
      </w:r>
      <w:r w:rsidR="00573B26">
        <w:rPr>
          <w:rFonts w:ascii="Times New Roman" w:hAnsi="Times New Roman" w:cs="Times New Roman"/>
          <w:sz w:val="40"/>
          <w:szCs w:val="40"/>
        </w:rPr>
        <w:t>, которое можно приготовить самостоятельно</w:t>
      </w:r>
      <w:r w:rsidR="007D06F7" w:rsidRPr="00102C88">
        <w:rPr>
          <w:rFonts w:ascii="Times New Roman" w:hAnsi="Times New Roman" w:cs="Times New Roman"/>
          <w:sz w:val="40"/>
          <w:szCs w:val="40"/>
        </w:rPr>
        <w:t xml:space="preserve">. Соленое тесто представляет собой податливый материал из муки, соли и воды. В этом сочетании он может принимать любую форму, из него можно лепить любые фигурки. Его </w:t>
      </w:r>
      <w:r w:rsidR="007D06F7" w:rsidRPr="00102C88">
        <w:rPr>
          <w:rFonts w:ascii="Times New Roman" w:hAnsi="Times New Roman" w:cs="Times New Roman"/>
          <w:sz w:val="40"/>
          <w:szCs w:val="40"/>
        </w:rPr>
        <w:lastRenderedPageBreak/>
        <w:t xml:space="preserve">преимущество в том, что он </w:t>
      </w:r>
      <w:proofErr w:type="spellStart"/>
      <w:r w:rsidR="007D06F7" w:rsidRPr="00102C88">
        <w:rPr>
          <w:rFonts w:ascii="Times New Roman" w:hAnsi="Times New Roman" w:cs="Times New Roman"/>
          <w:sz w:val="40"/>
          <w:szCs w:val="40"/>
        </w:rPr>
        <w:t>экологичен</w:t>
      </w:r>
      <w:proofErr w:type="spellEnd"/>
      <w:r w:rsidR="007D06F7" w:rsidRPr="00102C88">
        <w:rPr>
          <w:rFonts w:ascii="Times New Roman" w:hAnsi="Times New Roman" w:cs="Times New Roman"/>
          <w:sz w:val="40"/>
          <w:szCs w:val="40"/>
        </w:rPr>
        <w:t xml:space="preserve"> и полностью безопасен для малыша. Обычно поделки лепят в одном цвете, высушивают, а затем раскрашивают гуашью</w:t>
      </w:r>
      <w:r w:rsidR="00573B26">
        <w:rPr>
          <w:rFonts w:ascii="Times New Roman" w:hAnsi="Times New Roman" w:cs="Times New Roman"/>
          <w:sz w:val="40"/>
          <w:szCs w:val="40"/>
        </w:rPr>
        <w:t xml:space="preserve"> или акварелью</w:t>
      </w:r>
      <w:r w:rsidR="007D06F7" w:rsidRPr="00102C88">
        <w:rPr>
          <w:rFonts w:ascii="Times New Roman" w:hAnsi="Times New Roman" w:cs="Times New Roman"/>
          <w:sz w:val="40"/>
          <w:szCs w:val="40"/>
        </w:rPr>
        <w:t>. А можно в процессе лепки добавлять пищевые красители</w:t>
      </w:r>
      <w:r w:rsidR="00102C88" w:rsidRPr="00102C88">
        <w:rPr>
          <w:rFonts w:ascii="Times New Roman" w:hAnsi="Times New Roman" w:cs="Times New Roman"/>
          <w:sz w:val="40"/>
          <w:szCs w:val="40"/>
        </w:rPr>
        <w:t xml:space="preserve"> и получать разноцветное соленое тесто для лепки.</w:t>
      </w:r>
    </w:p>
    <w:p w:rsidR="00102C88" w:rsidRPr="00102C88" w:rsidRDefault="00102C88" w:rsidP="00102C88">
      <w:pPr>
        <w:pStyle w:val="a7"/>
        <w:numPr>
          <w:ilvl w:val="0"/>
          <w:numId w:val="1"/>
        </w:numPr>
        <w:shd w:val="clear" w:color="auto" w:fill="FFFFFF"/>
        <w:spacing w:after="320"/>
        <w:ind w:left="449"/>
        <w:jc w:val="both"/>
        <w:rPr>
          <w:rFonts w:ascii="Times New Roman" w:hAnsi="Times New Roman" w:cs="Times New Roman"/>
          <w:sz w:val="40"/>
          <w:szCs w:val="40"/>
        </w:rPr>
      </w:pPr>
      <w:r w:rsidRPr="00102C88">
        <w:rPr>
          <w:rFonts w:ascii="Times New Roman" w:hAnsi="Times New Roman" w:cs="Times New Roman"/>
          <w:sz w:val="40"/>
          <w:szCs w:val="40"/>
        </w:rPr>
        <w:t>Летом ребенок играет в песочнице, строя уникальные скульптуры из влажного песка, а зимой лепит из снега крепости и снеговиков.</w:t>
      </w:r>
    </w:p>
    <w:p w:rsidR="005F18AB" w:rsidRPr="00102C88" w:rsidRDefault="00102C88" w:rsidP="00573B26">
      <w:pPr>
        <w:pStyle w:val="a5"/>
        <w:shd w:val="clear" w:color="auto" w:fill="FFFFFF"/>
        <w:spacing w:before="0" w:beforeAutospacing="0" w:after="320" w:afterAutospacing="0"/>
        <w:ind w:left="449"/>
        <w:jc w:val="both"/>
        <w:rPr>
          <w:sz w:val="40"/>
          <w:szCs w:val="40"/>
        </w:rPr>
      </w:pPr>
      <w:r w:rsidRPr="00102C88">
        <w:rPr>
          <w:sz w:val="40"/>
          <w:szCs w:val="40"/>
        </w:rPr>
        <w:t xml:space="preserve">           </w:t>
      </w:r>
      <w:r w:rsidR="005F18AB" w:rsidRPr="00102C88">
        <w:rPr>
          <w:sz w:val="40"/>
          <w:szCs w:val="40"/>
        </w:rPr>
        <w:t>Погружаясь в созданную ситуацию, дети с большим интересом занимаются, находят новые подходы к решению знакомых задач. Вживаясь в образ маленького скульптора, ребёнок учится творить и создавать работы, в которых проявляется художественный вкус,  смекалка, развивается фантазия, воображение, пространственное мышление. При этом ребёнок работает кончиками пальцев, что влияет на развитие мелких мышц кисти. Специалистами давно уже доказано, что развитие младшего дошкольника находится на «кончике его пальцев».</w:t>
      </w:r>
      <w:r w:rsidR="007277F3">
        <w:rPr>
          <w:noProof/>
          <w:sz w:val="40"/>
          <w:szCs w:val="40"/>
        </w:rPr>
        <w:pict>
          <v:shapetype id="_x0000_t32" coordsize="21600,21600" o:spt="32" o:oned="t" path="m,l21600,21600e" filled="f">
            <v:path arrowok="t" fillok="f" o:connecttype="none"/>
            <o:lock v:ext="edit" shapetype="t"/>
          </v:shapetype>
          <v:shape id="_x0000_s1026" type="#_x0000_t32" style="position:absolute;left:0;text-align:left;margin-left:312.15pt;margin-top:38.25pt;width:36.4pt;height:16.85pt;flip:x;z-index:251658240;mso-position-horizontal-relative:text;mso-position-vertical-relative:text" o:connectortype="straight">
            <v:stroke endarrow="block"/>
          </v:shape>
        </w:pict>
      </w:r>
      <w:r>
        <w:rPr>
          <w:sz w:val="40"/>
          <w:szCs w:val="40"/>
        </w:rPr>
        <w:t xml:space="preserve">     А как изготовить пластилин своими руками, смотрите рубрику «Сами с руками» вот здесь </w:t>
      </w:r>
      <w:r w:rsidR="001D3349">
        <w:rPr>
          <w:sz w:val="40"/>
          <w:szCs w:val="40"/>
        </w:rPr>
        <w:t>…</w:t>
      </w:r>
    </w:p>
    <w:p w:rsidR="005F18AB" w:rsidRDefault="007277F3" w:rsidP="00102C88">
      <w:pPr>
        <w:jc w:val="both"/>
        <w:rPr>
          <w:rFonts w:ascii="Times New Roman" w:hAnsi="Times New Roman" w:cs="Times New Roman"/>
          <w:sz w:val="40"/>
          <w:szCs w:val="40"/>
        </w:rPr>
      </w:pPr>
      <w:hyperlink r:id="rId6" w:history="1">
        <w:r w:rsidR="00102C88" w:rsidRPr="00102C88">
          <w:rPr>
            <w:rStyle w:val="a6"/>
            <w:rFonts w:ascii="Times New Roman" w:hAnsi="Times New Roman" w:cs="Times New Roman"/>
            <w:sz w:val="40"/>
            <w:szCs w:val="40"/>
          </w:rPr>
          <w:t>https://yandex.ru/video/preview/?filmId=3155934364820351055&amp;text=видео+как+изготовить+соленое+разноцветное+тесто+для+детей&amp;path=wizard&amp;parent-reqid=1587844509030076-1389888457756572993100299-prestable-app-host-sas-web-yp-93&amp;redircnt=1587844527.1</w:t>
        </w:r>
      </w:hyperlink>
    </w:p>
    <w:p w:rsidR="001D3349" w:rsidRPr="00102C88" w:rsidRDefault="001D3349" w:rsidP="001D3349">
      <w:pPr>
        <w:jc w:val="center"/>
        <w:rPr>
          <w:rFonts w:ascii="Times New Roman" w:hAnsi="Times New Roman" w:cs="Times New Roman"/>
          <w:sz w:val="40"/>
          <w:szCs w:val="40"/>
        </w:rPr>
      </w:pPr>
      <w:r>
        <w:rPr>
          <w:rFonts w:ascii="Times New Roman" w:hAnsi="Times New Roman" w:cs="Times New Roman"/>
          <w:sz w:val="40"/>
          <w:szCs w:val="40"/>
        </w:rPr>
        <w:t>Творческих успехов!</w:t>
      </w:r>
    </w:p>
    <w:sectPr w:rsidR="001D3349" w:rsidRPr="00102C88" w:rsidSect="005F18AB">
      <w:pgSz w:w="11906" w:h="16838"/>
      <w:pgMar w:top="720" w:right="991" w:bottom="720"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DD3"/>
      </v:shape>
    </w:pict>
  </w:numPicBullet>
  <w:abstractNum w:abstractNumId="0">
    <w:nsid w:val="19AA4A65"/>
    <w:multiLevelType w:val="hybridMultilevel"/>
    <w:tmpl w:val="B704C19E"/>
    <w:lvl w:ilvl="0" w:tplc="04190007">
      <w:start w:val="1"/>
      <w:numFmt w:val="bullet"/>
      <w:lvlText w:val=""/>
      <w:lvlPicBulletId w:val="0"/>
      <w:lvlJc w:val="left"/>
      <w:pPr>
        <w:ind w:left="809" w:hanging="360"/>
      </w:pPr>
      <w:rPr>
        <w:rFonts w:ascii="Symbol" w:hAnsi="Symbol"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5F18AB"/>
    <w:rsid w:val="00102C88"/>
    <w:rsid w:val="001D3349"/>
    <w:rsid w:val="00573B26"/>
    <w:rsid w:val="005F18AB"/>
    <w:rsid w:val="007277F3"/>
    <w:rsid w:val="007D06F7"/>
    <w:rsid w:val="00BE51B2"/>
    <w:rsid w:val="00F10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8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8AB"/>
    <w:rPr>
      <w:rFonts w:ascii="Tahoma" w:hAnsi="Tahoma" w:cs="Tahoma"/>
      <w:sz w:val="16"/>
      <w:szCs w:val="16"/>
    </w:rPr>
  </w:style>
  <w:style w:type="paragraph" w:styleId="a5">
    <w:name w:val="Normal (Web)"/>
    <w:basedOn w:val="a"/>
    <w:uiPriority w:val="99"/>
    <w:unhideWhenUsed/>
    <w:rsid w:val="005F1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F18AB"/>
    <w:rPr>
      <w:color w:val="0000FF"/>
      <w:u w:val="single"/>
    </w:rPr>
  </w:style>
  <w:style w:type="paragraph" w:styleId="a7">
    <w:name w:val="List Paragraph"/>
    <w:basedOn w:val="a"/>
    <w:uiPriority w:val="34"/>
    <w:qFormat/>
    <w:rsid w:val="007D06F7"/>
    <w:pPr>
      <w:ind w:left="720"/>
      <w:contextualSpacing/>
    </w:pPr>
  </w:style>
</w:styles>
</file>

<file path=word/webSettings.xml><?xml version="1.0" encoding="utf-8"?>
<w:webSettings xmlns:r="http://schemas.openxmlformats.org/officeDocument/2006/relationships" xmlns:w="http://schemas.openxmlformats.org/wordprocessingml/2006/main">
  <w:divs>
    <w:div w:id="819493932">
      <w:bodyDiv w:val="1"/>
      <w:marLeft w:val="0"/>
      <w:marRight w:val="0"/>
      <w:marTop w:val="0"/>
      <w:marBottom w:val="0"/>
      <w:divBdr>
        <w:top w:val="none" w:sz="0" w:space="0" w:color="auto"/>
        <w:left w:val="none" w:sz="0" w:space="0" w:color="auto"/>
        <w:bottom w:val="none" w:sz="0" w:space="0" w:color="auto"/>
        <w:right w:val="none" w:sz="0" w:space="0" w:color="auto"/>
      </w:divBdr>
    </w:div>
    <w:div w:id="1461147869">
      <w:bodyDiv w:val="1"/>
      <w:marLeft w:val="0"/>
      <w:marRight w:val="0"/>
      <w:marTop w:val="0"/>
      <w:marBottom w:val="0"/>
      <w:divBdr>
        <w:top w:val="none" w:sz="0" w:space="0" w:color="auto"/>
        <w:left w:val="none" w:sz="0" w:space="0" w:color="auto"/>
        <w:bottom w:val="none" w:sz="0" w:space="0" w:color="auto"/>
        <w:right w:val="none" w:sz="0" w:space="0" w:color="auto"/>
      </w:divBdr>
    </w:div>
    <w:div w:id="17099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filmId=3155934364820351055&amp;text=&#1074;&#1080;&#1076;&#1077;&#1086;+&#1082;&#1072;&#1082;+&#1080;&#1079;&#1075;&#1086;&#1090;&#1086;&#1074;&#1080;&#1090;&#1100;+&#1089;&#1086;&#1083;&#1077;&#1085;&#1086;&#1077;+&#1088;&#1072;&#1079;&#1085;&#1086;&#1094;&#1074;&#1077;&#1090;&#1085;&#1086;&#1077;+&#1090;&#1077;&#1089;&#1090;&#1086;+&#1076;&#1083;&#1103;+&#1076;&#1077;&#1090;&#1077;&#1081;&amp;path=wizard&amp;parent-reqid=1587844509030076-1389888457756572993100299-prestable-app-host-sas-web-yp-93&amp;redircnt=1587844527.1"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hp_pc</dc:creator>
  <cp:lastModifiedBy>hp_pc</cp:lastModifiedBy>
  <cp:revision>3</cp:revision>
  <dcterms:created xsi:type="dcterms:W3CDTF">2020-04-25T19:17:00Z</dcterms:created>
  <dcterms:modified xsi:type="dcterms:W3CDTF">2020-04-26T07:27:00Z</dcterms:modified>
</cp:coreProperties>
</file>