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48" w:rsidRPr="00801DC1" w:rsidRDefault="00AE6948" w:rsidP="00AE6948">
      <w:pPr>
        <w:pStyle w:val="c0c1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Опыты с металлом.</w:t>
      </w:r>
    </w:p>
    <w:p w:rsidR="00AE6948" w:rsidRDefault="00AE6948" w:rsidP="00AE6948">
      <w:pPr>
        <w:pStyle w:val="c0c1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:rsidR="00AE6948" w:rsidRDefault="00AE6948" w:rsidP="00AE6948">
      <w:pPr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Опыт 1.</w:t>
      </w:r>
    </w:p>
    <w:p w:rsidR="00AE6948" w:rsidRPr="00AE6948" w:rsidRDefault="00AE6948" w:rsidP="00AE6948">
      <w:pPr>
        <w:ind w:firstLine="708"/>
        <w:jc w:val="center"/>
        <w:rPr>
          <w:rFonts w:ascii="Arial" w:hAnsi="Arial" w:cs="Arial"/>
          <w:color w:val="000000"/>
        </w:rPr>
      </w:pPr>
      <w:r w:rsidRPr="00AE6948">
        <w:rPr>
          <w:rStyle w:val="c5c2"/>
          <w:b/>
          <w:bCs/>
          <w:i/>
          <w:iCs/>
          <w:color w:val="000000"/>
        </w:rPr>
        <w:t>«Волшебная монета»</w:t>
      </w:r>
    </w:p>
    <w:p w:rsidR="00AE6948" w:rsidRPr="00AE6948" w:rsidRDefault="00AE6948" w:rsidP="00AE6948">
      <w:pPr>
        <w:pStyle w:val="c7c11"/>
        <w:spacing w:before="0" w:beforeAutospacing="0" w:after="0" w:afterAutospacing="0"/>
        <w:ind w:firstLine="708"/>
        <w:jc w:val="both"/>
        <w:rPr>
          <w:color w:val="000000"/>
        </w:rPr>
      </w:pPr>
      <w:r w:rsidRPr="00AE6948">
        <w:rPr>
          <w:color w:val="000000"/>
        </w:rPr>
        <w:t>Попроси своего друга взять одну из монет, сжать ее в руке и, немного подержав, положить на стол. А теперь попробуй отличить ее от других. Потрогай все монеты: та, которую держал твой друг, будет самой теплой. Металл быстро нагревается и сохраняет тепло.</w:t>
      </w:r>
    </w:p>
    <w:p w:rsidR="00AE6948" w:rsidRPr="00AE6948" w:rsidRDefault="00AE6948" w:rsidP="00AE6948">
      <w:pPr>
        <w:pStyle w:val="c7c1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E6948" w:rsidRPr="00AE6948" w:rsidRDefault="00AE6948" w:rsidP="00AE6948">
      <w:pPr>
        <w:pStyle w:val="c0c18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AE6948">
        <w:rPr>
          <w:color w:val="000000"/>
        </w:rPr>
        <w:t>Опыт 2.</w:t>
      </w:r>
      <w:r w:rsidRPr="00AE6948">
        <w:rPr>
          <w:color w:val="000000"/>
        </w:rPr>
        <w:br/>
      </w:r>
      <w:r w:rsidRPr="00AE6948">
        <w:rPr>
          <w:rStyle w:val="c5c2"/>
          <w:b/>
          <w:bCs/>
          <w:i/>
          <w:iCs/>
          <w:color w:val="000000"/>
        </w:rPr>
        <w:t>«Монета в стакане»</w:t>
      </w:r>
    </w:p>
    <w:p w:rsidR="00AE6948" w:rsidRPr="00AE6948" w:rsidRDefault="00AE6948" w:rsidP="00AE6948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AE6948">
        <w:rPr>
          <w:color w:val="000000"/>
        </w:rPr>
        <w:t>Материал: картонка размером с открытку, стакан, монетка. Поместите картонку на стакан. Положите монетку на картонку по центру. Щелкните по картонке пальцем. Картонка быстро движется вперед, а монета падает в стакан. Когда мы щелкнули пальцем по картонке, она скользнула под неподвижно лежащей монетой, и монета упала под влиянием силы тяжести.</w:t>
      </w:r>
    </w:p>
    <w:p w:rsidR="00AE6948" w:rsidRPr="00AE6948" w:rsidRDefault="00AE6948" w:rsidP="00AE6948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E6948" w:rsidRPr="00AE6948" w:rsidRDefault="00AE6948" w:rsidP="00AE6948">
      <w:pPr>
        <w:pStyle w:val="c0c19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AE6948">
        <w:rPr>
          <w:color w:val="000000"/>
        </w:rPr>
        <w:t>Опыт 3.</w:t>
      </w:r>
      <w:r w:rsidRPr="00AE6948">
        <w:rPr>
          <w:color w:val="000000"/>
        </w:rPr>
        <w:br/>
      </w:r>
      <w:r w:rsidRPr="00AE6948">
        <w:rPr>
          <w:rStyle w:val="c5c2"/>
          <w:b/>
          <w:bCs/>
          <w:i/>
          <w:iCs/>
          <w:color w:val="000000"/>
        </w:rPr>
        <w:t>«Зеленые монетки»</w:t>
      </w: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E6948">
        <w:rPr>
          <w:color w:val="000000"/>
        </w:rPr>
        <w:t>Материал: бумажная салфетка, блюдце, уксус, несколько медных монеток.</w:t>
      </w: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AE6948">
        <w:rPr>
          <w:color w:val="000000"/>
        </w:rPr>
        <w:t>Сложите салфетку пополам, а потом еще раз, чтобы получился квадрат. Положите салфетку на блюдце. Налейте в блюдце столько уксуса, чтобы салфетка намокла. Положите на мокрую салфетку монетки. Подождите сутки. Монетки позеленели. Уксусная кислота вступает в реакцию с медью, из которой сделаны монеты. Образуется уксуснокислая медь – тот самый зеленый налет.</w:t>
      </w: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E6948" w:rsidRPr="00AE6948" w:rsidRDefault="00AE6948" w:rsidP="00AE6948">
      <w:pPr>
        <w:pStyle w:val="c0c19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</w:rPr>
      </w:pPr>
      <w:r w:rsidRPr="00AE6948">
        <w:rPr>
          <w:color w:val="000000"/>
        </w:rPr>
        <w:t>Опыт 4.</w:t>
      </w:r>
      <w:r w:rsidRPr="00AE6948">
        <w:rPr>
          <w:color w:val="000000"/>
        </w:rPr>
        <w:br/>
      </w:r>
      <w:r w:rsidRPr="00AE6948">
        <w:rPr>
          <w:rStyle w:val="c5c2"/>
          <w:b/>
          <w:bCs/>
          <w:i/>
          <w:iCs/>
          <w:color w:val="000000"/>
        </w:rPr>
        <w:t>«Звучащая монета»</w:t>
      </w:r>
    </w:p>
    <w:p w:rsidR="00AE6948" w:rsidRPr="00AE6948" w:rsidRDefault="00AE6948" w:rsidP="00AE6948">
      <w:pPr>
        <w:pStyle w:val="c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E6948">
        <w:rPr>
          <w:color w:val="000000"/>
        </w:rPr>
        <w:t>Материал: 2-литровая бутылка из-под газировки, монета размером с диаметр горлышка, стакан воды.</w:t>
      </w:r>
    </w:p>
    <w:p w:rsidR="00AE6948" w:rsidRPr="00AE6948" w:rsidRDefault="00AE6948" w:rsidP="00AE6948">
      <w:pPr>
        <w:pStyle w:val="c7c8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E6948">
        <w:rPr>
          <w:color w:val="000000"/>
        </w:rPr>
        <w:t>Положите пустую незакрытую бутылку минут на пять в морозильник. Выньте бутылку из морозилки и сразу же закройте ее мокрой монетой. Монету перед этим смочите, окунув в стакан с водой.</w:t>
      </w:r>
    </w:p>
    <w:p w:rsidR="00AE6948" w:rsidRPr="00AE6948" w:rsidRDefault="00AE6948" w:rsidP="00AE6948">
      <w:pPr>
        <w:pStyle w:val="c7c11"/>
        <w:spacing w:before="0" w:beforeAutospacing="0" w:after="0" w:afterAutospacing="0"/>
        <w:ind w:firstLine="708"/>
        <w:jc w:val="both"/>
        <w:rPr>
          <w:color w:val="000000"/>
        </w:rPr>
      </w:pPr>
      <w:r w:rsidRPr="00AE6948">
        <w:rPr>
          <w:color w:val="000000"/>
        </w:rPr>
        <w:t>Через несколько секунд монетка, подскакивая и ударяясь о горлышко бутылки, начинает издавать звуки, напоминающие пощелкивание. Вещества при охлаждении сжимаются. Охлажденный воздух в бутылке сжимается. Когда мы вынимаем бутылку из морозилки, воздух нагревается и начинает расширяться. Расширяющийся воздух отрывает монету от горлышка и приподнимает ее с одной стороны - монета звучит.</w:t>
      </w:r>
    </w:p>
    <w:p w:rsidR="00AE6948" w:rsidRPr="00AE6948" w:rsidRDefault="00AE6948" w:rsidP="00AE6948">
      <w:pPr>
        <w:pStyle w:val="c7c11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E6948" w:rsidRPr="00AE6948" w:rsidRDefault="00AE6948" w:rsidP="00AE6948">
      <w:pPr>
        <w:ind w:firstLine="708"/>
        <w:jc w:val="center"/>
        <w:rPr>
          <w:rFonts w:ascii="Arial" w:hAnsi="Arial" w:cs="Arial"/>
          <w:color w:val="000000"/>
        </w:rPr>
      </w:pPr>
      <w:r w:rsidRPr="00AE6948">
        <w:rPr>
          <w:color w:val="000000"/>
        </w:rPr>
        <w:t>Опыт 5</w:t>
      </w:r>
    </w:p>
    <w:p w:rsidR="00AE6948" w:rsidRPr="00AE6948" w:rsidRDefault="00AE6948" w:rsidP="00AE6948">
      <w:pPr>
        <w:ind w:firstLine="708"/>
        <w:jc w:val="center"/>
        <w:rPr>
          <w:rFonts w:ascii="Arial" w:hAnsi="Arial" w:cs="Arial"/>
          <w:color w:val="000000"/>
        </w:rPr>
      </w:pPr>
      <w:r w:rsidRPr="00AE6948">
        <w:rPr>
          <w:rStyle w:val="c5c2"/>
          <w:b/>
          <w:bCs/>
          <w:i/>
          <w:iCs/>
          <w:color w:val="000000"/>
        </w:rPr>
        <w:t>«Стальной барьер»</w:t>
      </w: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AE6948">
        <w:rPr>
          <w:color w:val="000000"/>
        </w:rPr>
        <w:t>Материал: четыре маленькие металлические скрепки, алюминиевая фольга, прямоугольный магнит, стальной шпатель.</w:t>
      </w: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  <w:r w:rsidRPr="00AE6948">
        <w:rPr>
          <w:color w:val="000000"/>
        </w:rPr>
        <w:t>Положите скрепки на стол и накройте их листом фольги, а сверху положите магнит. Приподнимите магнит и посмотрите, сдвинулись ли с места скрепки. Положите скрепки под шпатель. Поместите на шпатель магнит. Поднимите шпатель с магнитом и посмотрите, сдвинулись ли скрепки. Магнит притягивает скрепки через фольгу, а через шпатель – нет.</w:t>
      </w: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</w:p>
    <w:p w:rsidR="00AE6948" w:rsidRPr="00AE6948" w:rsidRDefault="00AE6948" w:rsidP="00AE6948">
      <w:pPr>
        <w:pStyle w:val="c7"/>
        <w:spacing w:before="0" w:beforeAutospacing="0" w:after="0" w:afterAutospacing="0"/>
        <w:jc w:val="both"/>
        <w:rPr>
          <w:color w:val="000000"/>
        </w:rPr>
      </w:pPr>
    </w:p>
    <w:p w:rsidR="00AE6948" w:rsidRPr="00AE6948" w:rsidRDefault="00AE6948" w:rsidP="00AE6948">
      <w:pPr>
        <w:pStyle w:val="c7"/>
        <w:spacing w:before="0" w:beforeAutospacing="0" w:after="0" w:afterAutospacing="0"/>
        <w:jc w:val="both"/>
        <w:rPr>
          <w:color w:val="000000"/>
        </w:rPr>
      </w:pPr>
    </w:p>
    <w:p w:rsidR="00AE6948" w:rsidRPr="00AE6948" w:rsidRDefault="00AE6948" w:rsidP="00AE6948">
      <w:pPr>
        <w:pStyle w:val="c7"/>
        <w:spacing w:before="0" w:beforeAutospacing="0" w:after="0" w:afterAutospacing="0"/>
        <w:ind w:firstLine="708"/>
        <w:jc w:val="both"/>
        <w:rPr>
          <w:color w:val="000000"/>
        </w:rPr>
      </w:pPr>
    </w:p>
    <w:p w:rsidR="003C0E0F" w:rsidRPr="00AE6948" w:rsidRDefault="003C0E0F"/>
    <w:sectPr w:rsidR="003C0E0F" w:rsidRPr="00AE6948" w:rsidSect="00AE694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48"/>
    <w:rsid w:val="003C0E0F"/>
    <w:rsid w:val="00AE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c2">
    <w:name w:val="c5 c2"/>
    <w:basedOn w:val="a0"/>
    <w:rsid w:val="00AE6948"/>
  </w:style>
  <w:style w:type="paragraph" w:customStyle="1" w:styleId="c7c8">
    <w:name w:val="c7 c8"/>
    <w:basedOn w:val="a"/>
    <w:rsid w:val="00AE6948"/>
    <w:pPr>
      <w:spacing w:before="100" w:beforeAutospacing="1" w:after="100" w:afterAutospacing="1"/>
    </w:pPr>
  </w:style>
  <w:style w:type="paragraph" w:customStyle="1" w:styleId="c7">
    <w:name w:val="c7"/>
    <w:basedOn w:val="a"/>
    <w:rsid w:val="00AE6948"/>
    <w:pPr>
      <w:spacing w:before="100" w:beforeAutospacing="1" w:after="100" w:afterAutospacing="1"/>
    </w:pPr>
  </w:style>
  <w:style w:type="paragraph" w:customStyle="1" w:styleId="c7c11">
    <w:name w:val="c7 c11"/>
    <w:basedOn w:val="a"/>
    <w:rsid w:val="00AE6948"/>
    <w:pPr>
      <w:spacing w:before="100" w:beforeAutospacing="1" w:after="100" w:afterAutospacing="1"/>
    </w:pPr>
  </w:style>
  <w:style w:type="paragraph" w:customStyle="1" w:styleId="c6">
    <w:name w:val="c6"/>
    <w:basedOn w:val="a"/>
    <w:rsid w:val="00AE6948"/>
    <w:pPr>
      <w:spacing w:before="100" w:beforeAutospacing="1" w:after="100" w:afterAutospacing="1"/>
    </w:pPr>
  </w:style>
  <w:style w:type="paragraph" w:customStyle="1" w:styleId="c0c19">
    <w:name w:val="c0 c19"/>
    <w:basedOn w:val="a"/>
    <w:rsid w:val="00AE6948"/>
    <w:pPr>
      <w:spacing w:before="100" w:beforeAutospacing="1" w:after="100" w:afterAutospacing="1"/>
    </w:pPr>
  </w:style>
  <w:style w:type="paragraph" w:customStyle="1" w:styleId="c0c18">
    <w:name w:val="c0 c18"/>
    <w:basedOn w:val="a"/>
    <w:rsid w:val="00AE6948"/>
    <w:pPr>
      <w:spacing w:before="100" w:beforeAutospacing="1" w:after="100" w:afterAutospacing="1"/>
    </w:pPr>
  </w:style>
  <w:style w:type="paragraph" w:customStyle="1" w:styleId="c0c12">
    <w:name w:val="c0 c12"/>
    <w:basedOn w:val="a"/>
    <w:rsid w:val="00AE69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2019-05-25T18:04:00Z</dcterms:created>
  <dcterms:modified xsi:type="dcterms:W3CDTF">2019-05-25T18:09:00Z</dcterms:modified>
</cp:coreProperties>
</file>