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85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385"/>
      </w:tblGrid>
      <w:tr>
        <w:trPr/>
        <w:tc>
          <w:tcPr>
            <w:tcW w:w="93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Перспективное планирование с детьми 1 младшей группы</w:t>
            </w:r>
          </w:p>
        </w:tc>
      </w:tr>
      <w:tr>
        <w:trPr/>
        <w:tc>
          <w:tcPr>
            <w:tcW w:w="93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tbl>
            <w:tblPr>
              <w:tblW w:w="9339" w:type="dxa"/>
              <w:jc w:val="center"/>
              <w:tblInd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37"/>
              <w:gridCol w:w="2268"/>
              <w:gridCol w:w="2203"/>
              <w:gridCol w:w="2457"/>
              <w:gridCol w:w="2174"/>
            </w:tblGrid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 неделя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II неделя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III неделя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IV неделя</w:t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«Детский сад-второй наш дом» — игры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Помочь детям быстрее привыкнуть в новым условиям. 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«Репка» — чтение сказки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Знакомить детей с русским народным творчеством. Учить видеть, что общими усилиями можно справиться со всеми трудностями. 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«Паровозик» — подвижная игра.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Формировать умение играть в коллективе. 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«Новая игрушка». Чтение А.Барто «Игрушки»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br/>
                    <w:t xml:space="preserve">Цель: Воспитывать бережное обращение с игрушками, стремление содержать их в порядке. </w:t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«Наша зарядка»  </w:t>
                  </w:r>
                  <w:bookmarkStart w:id="0" w:name="_GoBack"/>
                  <w:bookmarkEnd w:id="0"/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А.Кузнецова- комплекс упражнений.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Воспитывать заботу о своём здоровье. 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«Волшебница осень» -рисование.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Развивать знания о временах года. 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«Водичка-водичка»- разучивание    потешки.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Учить заботиться о чистоте своего тела. 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«Каблучок» — игра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Развивать взаимодействие между ребенком и взрослым, стимулировать положительные эмоции. </w:t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«Моя семья» — рассматривание фотографий.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Закреплять у детей умение называть членов своей семьи. Воспитывать чувство гордости за свою семью. 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ru-RU"/>
                    </w:rPr>
                    <w:t>«Большой букет для мамы».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Рисование, коллективная работа. Цель: Воспитывать чувство коллективизма, желание работать вместе, делая одно общее дело. 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«Улыбка» — игра.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Формировать умение взаимодействовать со сверстниками. 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«Сорока — белобока» — пальчиковая игра.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Дать представление о птицах. </w:t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«Новичок — Молчок» — игра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Способствовать возникновению положительных эмоций, желание общаться.                      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«Кормушка для птиц»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Дать элементарные представления о жизни птицы. 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«Цепочка» — игра.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Формировать сплоченность детского коллектива. 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«Ёлочка — иголочка» — утренник.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Воспитание добрых чувств и хороших взаимоотношений со сверстниками. 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«Шалун» — пальчиковая игра.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Воспитывать культуру поведения при общении.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«Работа дворника» — наблюдение.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Знакомить детей с профессией, трудом дворника. 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«Уложи куклу спать»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Эмоционально обогащать малышей новыми впечатлениями. </w:t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 неделя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II неделя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III неделя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IV неделя</w:t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«Сказка о глупом мышонке»           С.Я. Маршак – чтение.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Учить детей внимательно слушать произведения, стараясь понять смысл. 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«Мыльные пузыри» — игра-забава.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Учить детей получать радость от совместных игр друг с другом. 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ru-RU"/>
                    </w:rPr>
                    <w:t>«Кораблик для папы».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Аппликация . Цель: Учить детей  создавать картинку. Способствовать возникновению положительных эмоций, желание поздравить папу.   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«Мы — солдаты» — развлечение.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Познакомить детей с праздником «День Защитника Отечества» </w:t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«Цветочек для мамы» — рисование.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Воспитывать любовь к близким людям. </w:t>
                    <w:br/>
                    <w:t xml:space="preserve">. 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«Мы мамочку поздравим с праздником весны» -утренник. </w:t>
                  </w:r>
                  <w:r>
                    <w:rPr>
                      <w:rFonts w:eastAsia="Times New Roman" w:cs="Times New Roman"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Цель: Воспитание добрых, эмоциональных чувств, желание поздравить мамочку. Воспитывать чувство коллективизма. 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«Добрые слова» — игра.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Учить детей здороваться и прощаться с другими людьми. 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«Пузырь» — подвижная игра.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Учить играть дружно в коллективе. </w:t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Развлечение           « Поможем Зайчику»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Развивать умение, чувствовать и понимать другого человека (героя). Воспитывать желание прийти на помощь, испытывать радость за спасенного героя.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«Теремок» — спектакль.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Продолжать знакомить с русским народным творчеством 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«В нашей группе девочки и мальчики» - беседа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Продолжать формировать представления о внешнем образе человека. 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«Маша обедает» — Дидактическая игра.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Развивать культурно-гигиенические навыки. </w:t>
                  </w:r>
                </w:p>
              </w:tc>
            </w:tr>
            <w:tr>
              <w:trPr/>
              <w:tc>
                <w:tcPr>
                  <w:tcW w:w="2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226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«Осторожно дорога» — беседа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Знакомить с правилами дорожного движения. </w:t>
                  </w:r>
                </w:p>
              </w:tc>
              <w:tc>
                <w:tcPr>
                  <w:tcW w:w="220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Развлечение «В гости к бабушке».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Продолжать знакомить детей с домашними животными. Учить дружно, играть, беречь здоровье друг друга при игре. 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«Капризка» — кукольный театр.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Воспитывать культуру речевого общения. </w:t>
                  </w:r>
                </w:p>
              </w:tc>
              <w:tc>
                <w:tcPr>
                  <w:tcW w:w="2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«Добрый — злой» — рассматривание картинок.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Познакомить детей с понятием настроения «добрые и злые люди» </w:t>
                  </w:r>
                </w:p>
              </w:tc>
            </w:tr>
          </w:tbl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Перспективное планирование работы по социально 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нравственному воспитанию с детьми 2 младшей группы</w:t>
            </w:r>
          </w:p>
          <w:tbl>
            <w:tblPr>
              <w:tblW w:w="9340" w:type="dxa"/>
              <w:jc w:val="left"/>
              <w:tblInd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12"/>
              <w:gridCol w:w="2370"/>
              <w:gridCol w:w="2162"/>
              <w:gridCol w:w="2252"/>
              <w:gridCol w:w="2344"/>
            </w:tblGrid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 неделя</w:t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II неделя</w:t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III неделя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IV неделя</w:t>
                  </w:r>
                </w:p>
              </w:tc>
            </w:tr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«Зачем говорят «здравствуй» -беседа.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>Цель: Развивать у детей потребность в общении, уточнять правила вежливого обращения к старшим. Посредством введения литературных героев, стимулировать положительные формы поведения.    Этические беседы. В.И.Петрова, Т.Д.Стульник. стр.12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«Волк и козлята» -чтение рус. нар. сказки.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Знакомить детей с рус. нар. сказками. Формировать интерес к книгам, учить сопереживать героям сказки. </w:t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«Я среди людей» -беседа.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>Цель: Продолжать формировать у детей образ Я.  Помогать детям  осознавать себя. Формировать у детей доброжелательное отношение  друг к другу.      Ф.И.Мулько «Социально-нравственное воспитание».стр.10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«Осень золотая» -рассматривание ил-люстраций в альбоме. Подарки осени.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Воспитывать у детей любовь к природе родного края, желание бережно к ней относиться. </w:t>
                  </w:r>
                </w:p>
              </w:tc>
            </w:tr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«Моя мама» -беседа,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рассматривание фотографий.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дать представление о семье, об особой роли мамы в семье. Воспитывать уважительное, заботливое отношение к родственникам. </w:t>
                    <w:br/>
                    <w:t xml:space="preserve">В.И.Петрова, Т.Д.Стульник Этические беседы.стр.20              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«Можно ли свою игрушку приносить в детский сад»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развить у детей сочувствие, внимание к другому ребёнку, предупредить возникновение зависти, злорадства. И.Ф.Мулько Социально-нравственное воспитание 5-7 лет.стр.34. 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/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«Правила поведения в детском саду» Г.П.Шалаева – чтение книги,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рассматривание картинок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Закрепить правила поведения в детском саду 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«Каждой вещи – своё место»       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Цель: Развивать трудовые умения, воспитывать желания помогать взрослому. В.И,Петрова ,Т.Д.Стульник Этические беседы. стр.67</w:t>
                  </w:r>
                </w:p>
              </w:tc>
            </w:tr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«Кто нас лечит?»-экскурсия в мед. кабинет дет. сада.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Познакомить детей с профессией мед. сестры. Обратить внимание на трудовые действия и их результат. Воспитывать уважение к чужому труду. </w:t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«Праздник вежливости»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Обращать внимание детей на то, что вежливые слова помогают людям поддерживать добрые отношения.                         В.И. Петрова ,Т.Д.Стульник Этические беседы.стр.13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«Айболит» К.Чуковский-чтение сказки.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>Цель: Знакомить детей с творчеством       К. Чуковского. Воспитывать в детях такие качества, как смелость, дружелюбие, желание помочь попавшему в беду.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«Поздравляем маму» - аппликация. </w:t>
                  </w:r>
                  <w:r>
                    <w:rPr>
                      <w:rFonts w:eastAsia="Times New Roman" w:cs="Times New Roman" w:ascii="Times New Roman" w:hAnsi="Times New Roman"/>
                      <w:bCs/>
                      <w:sz w:val="24"/>
                      <w:szCs w:val="24"/>
                      <w:lang w:eastAsia="ru-RU"/>
                    </w:rPr>
                    <w:t>Цель: Учить создавать поделку для любимой мамочки. Воспитывать  желание в изготовлении. Развивать интерес, добрый эмоциональный настрой.</w:t>
                  </w:r>
                </w:p>
              </w:tc>
            </w:tr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«Сказка о невоспитанном мышонке» С.Прокофьева-чтение сказки.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Приучать детей к вежливости: здороваться, прощаться, благодарить за помощь. </w:t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«Зимушка-зима» -рассматривание альбома, подарки зимы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Учить детей замечать сезонные перемены в природе. Воспитывать бережное отношение к природе. </w:t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«Кто такой-повар?» -экскурсия на кухню дет. сада.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Познакомить детей с профессией повара. Обратить внимание на трудовые действия и их результат. Воспитывать   уважение к чужому труду. 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ru-RU"/>
                    </w:rPr>
                    <w:t>«Здравствуй, здравствуй Новый Год»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Цель: развивать добрые отношения, желание делать людям приятное, доброе, эмоциональное настроение.</w:t>
                  </w:r>
                </w:p>
              </w:tc>
            </w:tr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«Муха-Цокотуха»                 К. Чуковский -чтение сказки.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>Цель: продолжать знакомить детей с творчеством К. Чуковского. Воспитывать в детях такие качества, как смелость, дружелюбие, желание помочь попавшему в беду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«Берегите книгу»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объяснить детям, как следует обращаться с книгой.               В.И. Петрова ,Т.Д.Стульник Этические беседы. стр 67.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«Не сиди сложа руки – так не будет и скуки»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рассказать детям о полезности и значимости труда, всячески поддерживать отношение к труду, как  к серьёзной деятельности.                В.И. Петрова ,Т.Д.Стульник Этические беседы. Стр 57.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«Д/и «Защитники девочек»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Формировать представления о сходстве и различиях между мальчиками и девочками, воспитывать желание у мальчиков защищать девочек.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«Почему взрослые хмурятся.»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вызвать интерес к эмоциональному миру взрослых, развить такт, внимание, умение замечать по жестам, мимике эмоциональное состояние взрослых; поупражнять детей в подобающих формах общения: извините, чем могу помочь», «Мне очень жаль, я хочу, чтобы ты не сердилась»     И. Ф. Мулько Социально-нравственное воспитание 5-7 лет. стр16.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«Наша Армия»- беседа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>Цель: Дать детям элементарные знания о армии. Рассказать о празднование «Дня защитника Отечества». Воспитывать чувство уважения и гордости за нашу Армию.               М.Б. Зацепина    Дни воинской славы.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ru-RU"/>
                    </w:rPr>
                    <w:t>Оформление родительского уголка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, посвященного 23 февраля.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«Я одеться сам могу» В.Зайцев – разучивание стихотворения.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Цель: </w:t>
                    <w:br/>
                    <w:t xml:space="preserve">Развивать аккуратность, </w:t>
                    <w:br/>
                    <w:t xml:space="preserve">Самостоятельность. </w:t>
                  </w:r>
                </w:p>
              </w:tc>
            </w:tr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«Мамин праздник»-утренник.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Воспитывать у детей любовь и заботливое отношение к самому близкому человеку-маме. 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ru-RU"/>
                    </w:rPr>
                    <w:t>«Подарки для мамы, бабушки»- аппликация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. Цель: развивать добрые отношения, желание делать людям приятное, доброе. 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«Строители» Б.Заходер – чтение стихотворения.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Дать детям представление о профессии строителя. Воспитывать бережное отношение и уважение к чужому труду. </w:t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«Мальчики и девочки»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закрепить у детей понимание различий полов, сформировать правильное отношение к различиям во внешнем облике и поведении. И.Ф.Мулько Социально-нравственное воспитание 5-7 лет. стр 22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«Мы едем в городском транспорте»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>Цель: Дать детям представление о транспорте, учить правилам поведения в общественном транспорте, воспитывать уважение  к незнакомым взрослым и сверстникам. И.Ф.Мулько Социально-нравственное воспитание 5-7 лет. стр18</w:t>
                  </w:r>
                </w:p>
              </w:tc>
            </w:tr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«Правила дружной игры»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>Цель: объяснить детям, зачем нужны правила игры; учит решать спорные вопросы, избегать ссор. Этические беседы. В.И.Петрова, Т.Д.Стульник.стр28</w:t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«Добрые дела» — беседа по отрывку из рассказа З.Ежиковой «Крот и его друзья».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Учить детей правильно оценивать свои поступки, объяснить, что доброе дело доставляет радость тому, кто его делает.                Этические беседы. В.И.Петрова, Т.Д.Стульник. стр 46.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«Что такое хорошо и что такое плохо»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В. Маяковский –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чтение стихотворения.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Формировать у детей опыт правильной оценки хороших и плохих поступков. 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 Опасные предметы»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развить представление детей о качествах и свойствах предметов, о правилах безопасного пользования предметами. . И.Ф.Мулько Социально-нравственное воспитание 5-7 лет. стр 32.</w:t>
                  </w:r>
                </w:p>
              </w:tc>
            </w:tr>
            <w:tr>
              <w:trPr/>
              <w:tc>
                <w:tcPr>
                  <w:tcW w:w="21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23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«Предметы на праздничном столе»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br/>
                    <w:t>Цель: сформировать представления и понятия о сервировке стола, совершенствовать навыки поведения за столом и владения различными предметами. И.Ф.Мулько Социально-нравственноеи воспитание 5-7 лет.стр 36.</w:t>
                  </w:r>
                </w:p>
              </w:tc>
              <w:tc>
                <w:tcPr>
                  <w:tcW w:w="216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«Праздник День Победы»-рассказ воспитателя.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Дать детям элементарные знания о праздники День Победы. Воспитывать чувство гордости и уважения к нашим защитникам. </w:t>
                  </w:r>
                </w:p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25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«У страха глаза велики» рус. нар. сказка – чтение.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Продолжать знакомить с рус. фольклором. Воспитывать такую черту характера, как храбрость. 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  <w:insideH w:val="outset" w:sz="6" w:space="0" w:color="00000A"/>
                    <w:insideV w:val="outset" w:sz="6" w:space="0" w:color="00000A"/>
                  </w:tcBorders>
                  <w:shd w:fill="auto" w:val="clear"/>
                  <w:tcMar>
                    <w:left w:w="-22" w:type="dxa"/>
                  </w:tcMar>
                </w:tcPr>
                <w:p>
                  <w:pPr>
                    <w:pStyle w:val="Normal"/>
                    <w:spacing w:lineRule="auto" w:line="240" w:beforeAutospacing="1" w:afterAutospacing="1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«Наш Детский сад»-экскурсия по территории детского сада.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  <w:br/>
                    <w:t xml:space="preserve">Цель: Знакомить детей с участками детского сада. Желание заботиться о них: поддерживать порядок, ухаживать за растениями, бережно относиться к оборудованию.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Перспективное планирование работы по социально-нравственному воспитанию с детьми средней группы</w:t>
      </w:r>
    </w:p>
    <w:tbl>
      <w:tblPr>
        <w:tblW w:w="9384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03"/>
        <w:gridCol w:w="2468"/>
        <w:gridCol w:w="2319"/>
        <w:gridCol w:w="2201"/>
        <w:gridCol w:w="2193"/>
      </w:tblGrid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IV неделя</w:t>
            </w:r>
          </w:p>
        </w:tc>
      </w:tr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«Фея учит вежливости»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Беседа по рассказу В.Осеева «Волшебное слово»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помочь детям осознать значение вежливых слов при обращении к кому-либо с просьбой, вспомнить правила вежливого обращения.</w:t>
              <w:br/>
              <w:t> Этические беседы. В.И.Петрова, Т.Д.Стульник.стр 14-15.</w:t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«Глупые ссорятся,   а умные договариваются»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помочь детям понять, что ссоры могут привести к беде. Этические беседы. В.И.Петрова, Т.Д.Стульник. стр 30-31.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«Кого называют скромным?»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довести до понимания детей содержание понятий «скромность», «стеснительность», научить оценке и самооценке поведения.</w:t>
              <w:br/>
              <w:t xml:space="preserve">И.Ф.Мулько Социально-нравственное воспитание 5-7 лет. стр 8. 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«Нужно ли беречь вещи»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Формировать бережное отношение к игрушкам, учить правильно использовать их в игре, познакомить детей с понятием «экономный», «бережливый», вызвать интерес к способам починки предметов, желание беречь вещи и предметы. И.Ф.Мулько Социально-нравственное воспитание 5-7 лет. стр 38.</w:t>
            </w:r>
          </w:p>
        </w:tc>
      </w:tr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«Дели хлеб пополам, хоть и голоден сам».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Цель:воспитывать у детей отрицательное отношение к жадности,продолжать формирование у детей привычку делиться с друзьями.     Этические беседы. В.И.Петрова, Т.Д.Стульник.          стр 34-35.</w:t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«Кто кого обидел».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познакомить детей с проявлением несправедливости по отношению к своим товарищам; продолжает воспитывать дружеские взаимоотношения между детьми. Этические беседы. В.И.Петрова, Т.Д.Стульник.стр 36.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«Учусь прощать»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научить детей не обижаться по пустякам, различать нечаянную промашку от намеренной и соотвественно реагировать; поднимать к пониманию слов миролюбивый, обидчивый. И.Ф.Мулько Социально-нравственное воспитание 5-7 лет. стр 25.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«Каждая ссора красна примирением»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предложить детям подобрать слова, которые помогают людям помириться «извини», «я не хотел обидеть», «прости, пожалуйста». Этические беседы. В.И.Петрова, Т.Д.Стульник.стр 36.</w:t>
            </w:r>
          </w:p>
        </w:tc>
      </w:tr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«Зачем нужны правила?»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развить у детей понимание необходимости законов (правил) общения, желание их узнавать и выполнять. И.Ф.Мулько Социально-нравственное воспитание 5-7 лет.  стр 12.</w:t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«Какие разные взрослые»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развить понятие о разнообразии социальных ролей взрослого, сформировать положительное отношение к взрослым. И.Ф.Мулько Социально-нравственное воспитание 5-7 лет. стр 13.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«Если ты гуляешь один»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развить у детей понятие о необходимости соблюдения правил безопасности во время прогулки без взрослых; сформировать навыки поведения в отношениях с незнакомыми людьми.</w:t>
              <w:br/>
              <w:t xml:space="preserve">И.Ф.Мулько Социально-нравственное воспитание 5-7 лет. стр 14. 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«Учусь себя оценивать»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развить у детей способность анализировать своё поведение, сравнивать его с общепринятыми нормами; воспитывать умение анализировать поведение сверстников доброжелательно; развить чувство юмора и способность сдерживать обиду при оценке сверстниками.</w:t>
              <w:br/>
              <w:t xml:space="preserve">И.Ф.Мулько Социально-нравственное воспитание 5-7 лет. стр 60. </w:t>
            </w:r>
          </w:p>
        </w:tc>
      </w:tr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 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к а б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ь </w:t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«О фантазёрах и лгунишках»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научить детей различать обман и выдумку, фантазию, подвести к пониманию, что обманы всегда раскрываются и приводят к печальному итогу.</w:t>
              <w:br/>
              <w:t xml:space="preserve">И.Ф.Мулько Социально-нравственное воспитание 5-7 лет. стр 25. </w:t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«Кто это- хвастун»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научить детей различать хвастовство и шутку-преувеличение; развить отрицательное отношение к хвастовству; уметь в корректной форме высказать порицание  в адрес хвастуна. И.Ф.Мулько Социально-нравственное воспитание 5-7 лет. стр 27.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«Учусь мечтать»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</w:t>
              <w:br/>
              <w:t>Подвести детей к пониманию того, что добрые мечты делают человека красивее; что они сбываются, если ты приложишь усилия; что по-настоящему добрый человек и в мечтах помнит о других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людях. И.Ф.Мулько Социально-нравственное воспитание 5-7 лет. Стр 27.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«Я иду в театр»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закрепить знание правил поведения в общественном месте, навыки общения в театре.     И.Ф.Мулько Социально-нравственное воспитание 5-7 лет. стр 15.</w:t>
            </w:r>
          </w:p>
        </w:tc>
      </w:tr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«Ещё один секрет вежливости»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Формировать привычку у детей общаться спокойно, без крика, что излагать свои просьбы следует вежливым тоном. Этические беседы. В.И.Петрова, Т.Д.Стульник.стр 16.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«Вместе тесно, а врозь скучно»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учить детей понимать смысл пословицы «Вместе тесно, а врозь скучно», рассказать детям, как можно избежать ссоры, как помириться.</w:t>
              <w:br/>
              <w:t>Этические беседы. В.И.Петрова, Т.Д.Стульник. стр 30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«О чём рассказали звери»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развить любознательность детей, научить их бережно относиться ко всему живому, научить правилам безопасного общения с животными.</w:t>
              <w:br/>
              <w:t xml:space="preserve">И.Ф.Мулько Социально-нравственное воспитание 5-7 лет. стр 40.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«За правое дело сражайся смело»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познакомить детей с одеждой русских воинов, её назначением, функциональными возможностями и материалами, из которых она изготавливалась. Закреплять названия предметов защитного вооружения русских воинов (шлем, доспехи,кольчуга, меч,копьё,палица и т.д.)           М.Б.Зацепина          «Дни воинской славы» стр.45.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Д/и «Защитники девочек»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  <w:br/>
              <w:t xml:space="preserve">Цель: Формировать представления о сходстве и различиях между мальчиками и девочками, воспитывать желание у мальчиков защищать девочек. 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«Наша Армия»- беседа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чтение стихотворения С.Садальского «Дуют ветры…»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Цель: Дать детям элементарные знания о армии. Рассказать о празднование «Дня защитника Отечества». Воспитывать чувство уважения и гордости за нашу Армию. 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«Живая и мёртвая вода»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развить у детей понятие о значении воды в жизни людей; вызвать интерес и желание участвовать в защите природы. И.Ф.Мулько Социально-нравственное воспитание 5-7 лет.стр 41.</w:t>
            </w:r>
          </w:p>
        </w:tc>
      </w:tr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«Самый дорогой человек»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Цель: развивать у детей осознанное отношение к семье, понимание роли мамы как хранительницы очага, защитницы детей, сформировать умения и навыки выражения чувств. И.Ф.Мулько Социально-нравственное воспитание 5-7 лет.  стр 53. </w:t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«Как дети могут заботиться о взрослых»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Цель: учить детей быть полезными в семье, по мере своих сил заботиться о взрослых. </w:t>
              <w:br/>
              <w:t>Этические беседы. В.И.Петрова, Т.Д.Стульник.стр 16.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«Зайчик, который всем помогал»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объяснить детям, что помощь другим может приносить радость тем, кто её оказывает.</w:t>
              <w:br/>
              <w:t>Этические беседы. В.И.Петрова, Т.Д.Стульник.стр 41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«Умей видеть тех, кому нужна помощь»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дать детям представление, что все люди иногда нуждаются в поддержке, но не все могут попросить о помощи; очень важно заметить человека, которому нужна помощь и помочь ему.</w:t>
              <w:br/>
              <w:t>Этические беседы. В.И.Петрова, Т.Д.Стульник.стр 42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«Кто такие мудрецы?»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раскрыть понятия «мудрец», «мудрость»; вызвать удивление перед тем, как много может знать человек, если он долго живёт и всё время узнаёт что-то новое, научить детей поучительности. И.Ф.Мулько Социально-нравственное воспитание 5-7 лет.  стр 17.</w:t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«Учимся беседовать о героях сказок»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научить понимать чувства героев, их настроение; воспитывать доброжелательное отношение друг к другу; научить подбирать слова, определяющие состояния и качества характера. И.Ф.Мулько Социально-нравственное воспитание 5-7 лет. стр 20.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«Незнакомые предметы»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</w:t>
              <w:br/>
              <w:t>Сформировать у детей систему исследовательских действий адекватно предмету и обстановке (можно или нельзя трогать, брать, пробовать), привычку бережного отношения к окружающему. И.Ф.Мулько Социально-нравственное воспитание 5-7 лет. стр 37.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«Добрый и злой огонь»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развить у детей представление о пользе и опасности огня;  научить мерам предосторожности. И.Ф.Мулько Социально-нравственное воспитание 5-7 лет. стр 31.</w:t>
            </w:r>
          </w:p>
        </w:tc>
      </w:tr>
      <w:tr>
        <w:trPr/>
        <w:tc>
          <w:tcPr>
            <w:tcW w:w="2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«Он сам себя наказал»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Объяснять детям, что человек, совершивший плохой поступок, сам себя наказывает. Познакомить с рассказом В.Осеевой «Кто наказал его». Этические беседы.В.И.Петрова, Т.Д.Стульник.стр 46.</w:t>
            </w:r>
          </w:p>
        </w:tc>
        <w:tc>
          <w:tcPr>
            <w:tcW w:w="2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«Хорошие товарищи»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воспитывать у детей необходимость доброжелательного отношения к товарищу, у которого что-то не получается, хотя он старается изо всех сил.</w:t>
              <w:br/>
              <w:t>Этические беседы.В.И.Петрова, Т.Д.Стульник.стр 47.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«Почему нельзя дразниться»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продолжать формировать у детей отрицательное отношение к грубости, стремление объяснить дошкольникам, что тот, кто дразниться, не только обижает других, но и сам себе причиняет вред ( с таким человеком никто не хочет дружить).Басня С.Михалкова «Зеркало»   Этические беседы.  В.И.Петрова, Т.Д.Стульник.стр 48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«Мы идём помогать растениям»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научить детей относиться к растениям как к живым существам; сформировать навык практической помощи, сочувствия. И.Ф.Мулько Социально-нравственное воспитание 5-7 лет. стр 39.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Перспективный план по социально-нравственному воспитанию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Старшая группа</w:t>
      </w:r>
    </w:p>
    <w:tbl>
      <w:tblPr>
        <w:tblW w:w="9385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95"/>
        <w:gridCol w:w="1946"/>
        <w:gridCol w:w="2148"/>
        <w:gridCol w:w="2981"/>
        <w:gridCol w:w="2115"/>
      </w:tblGrid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IV неделя</w:t>
            </w:r>
          </w:p>
        </w:tc>
      </w:tr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«Кто я такой»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развить самосознание детей: знать полное имя, отчество, фамилию, адрес, телефон, страну, родной язык и сведения от родителях (фамилию, имя, отчество и место работы).</w:t>
              <w:br/>
              <w:t>И.Ф.Мулько Социально-нравственное воспитание 5-7 лет. стр 47.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«Братья и сёстры»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сформировать осознанное понимание значимости родственных отношений, зависимость добрых отношений от личных качеств каждого; научить детей адекватным формам поведения.</w:t>
              <w:br/>
              <w:t xml:space="preserve">И.Ф.Мулько Социально-нравственное воспитание 5-7 лет. стр 50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«О бабушках и дедушках»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сформировать осознанное восприятие старшего поколения как источника мудрости, опыта, терпеливого, заботливого отношения к внукам.               И.Ф.Мулько Социально-нравственное воспитание  5-7 лет. стр 51.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«Учимся понимать переживания родных 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близких нам людей».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  <w:br/>
              <w:t>Цель: развивать умения проявлять  заботу о пожилых людях, малышах,  понимать их эмоциональное состояние по мимике, жестам, интонациям голоса, оказывать им помощь, успокаивать.</w:t>
              <w:br/>
              <w:t>Занятие N 5. С.И. Семенака. стр19-20</w:t>
            </w:r>
          </w:p>
        </w:tc>
      </w:tr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«Мой родной язык»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Цель: развить осознанное отношение к красоте и звучности русского языка, познакомить со словом «вульгаризм»; вызвать желание отказаться от грубых и бранных слов в собственной речи. И.Ф.Мулько Социально-нравственное воспитание 5-7 лет. стр 54. 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«Здравствуйте!»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познакомить с вариантами приветствия, сформировать навыки вежливости, учтивости.</w:t>
              <w:br/>
              <w:t xml:space="preserve">И.Ф.Мулько Социально-нравственное воспитание 5-7 лет. стр 62. </w:t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«Привычки плохие и        хорошие»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продолжить формировать у детей понятие о толковом словаре, раскрыть значения слова «привычка»; развить способности к анализу и сравнению, способность к самооценке.      И.Ф.Мулько Социально-нравственное воспитание  5-7 лет. стр 64.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«Почему люди трудятся вместе?»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подвести детей к понятию коллективный труд, к выводу о его ценности, значимости, к сознанию, что труд может принести радость, удовольствие. И.Ф.Мулько Социально-нравственное воспитание 5-7 лет. стр 65.</w:t>
            </w:r>
          </w:p>
        </w:tc>
      </w:tr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«Мы и взрослые»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расширить и углубить понятия о статусе старшего поколения в обществе; научить видеть связь между своими поступками и поступками взрослых; сформировать навыки поведения в различных ситуациях; развить эмоциональное восприятие и нравственную оценку. И.Ф.Мулько Социально-нравственное воспитание 5-7 лет. стр 66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«Зачем взрослым музыка и книги»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научить детей сравнивать и устанавливать созвучность настроения человека, музыки и чтения; развить у детей способность к сопереживанию. И.Ф.Мулько Социально-нравственное воспитание 5-7 лет. стр 68.</w:t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«Правила гостевого этикета, которые может усвоить дошкольник, отмечая свой День рождения с друзьями».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Формировать умения строить новые разнообразные сюжеты игры, согласовывать индивидуальные  творческие замыслы с партнерами-сверстниками. </w:t>
              <w:br/>
              <w:t>Этические беседы. В.И.Петрова, Т.Д.Стульник. стр 37.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«Что, значит, быть добрым 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заботливым».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объяснить детям, что доброта скрыта «внутри» человека, что она раскрывается только в его поведении, в отношении к другим людям. Этические беседы. В.И.Петрова, Т.Д.Стульник.     стр 48.</w:t>
            </w:r>
          </w:p>
        </w:tc>
      </w:tr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 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к а б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ь 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«Тайное всегда становится явным»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помогать детям понять, что скрывать свой проступок бесполезно, что правда все равно станет известна; что солгавшему человеку вдвойне будет стыдно за свою провинность. Этические беседы. В.И.Петрова, Т.Д.Стульник.      стр 53.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«Легко ли человеку, если он один?»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развить понимание связи и зависимости людей в жизни, способность замечать эмоциональное состояние окружающих , «читать» его на картинах, в иллюстрациях. И.Ф.Мулько Социально-нравственное воспитание 5-7 лет. стр 70</w:t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«Почему ты обиделся?»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сформировать положительное отношение к противоположному полу, понятие о любви, умение высказывать своё отношение.        И.Ф.Мулько Социально-нравственное воспитание 5-7 лет. стр 74.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«Волшебные подарки»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развить фантазию детей, желание помечтать, осознание, что мечты при желании становятся реальностью, научить детей радоваться добрым мечтам сверстников, подвести детей к выводу, «что чудеса мы делаем сами». «Легко ли быть справедливым?»</w:t>
              <w:br/>
              <w:t>И.Ф.Мулько Социально-нравственное воспитание 5-7 лет.</w:t>
            </w:r>
          </w:p>
        </w:tc>
      </w:tr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«Достаточно ли мы воспитаны»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научить детей пользоваться моральными сценками; развить самоконтроль, самооценку, вызвать желание радоваться успеху сверстников. И.Ф.Мулько Социально-нравственное воспитание 5-7 лет. стр 79</w:t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«Предметы, которые всегда со мной»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подвести детей к пониманию связи понятий: прилично – воспитанный, неприлично-невоспитанный, научить видеть разницу между умением и навыком, вызывать желание иметь навыки воспитанного человека. И.Ф.Мулько Социально-нравственное воспитание 5-7 лет. стр 81.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«Легко ли быть справедливым?»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научить высказывать своё мнение о выполнении правил поведения; находить определения для оценки поведения реальных людей, сравнивать его с поведением героев сказок и мультфильмов. И.Ф.Мулько Социально-нравственное воспитание 5-7 лет. стр 82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«Зачем нужен друг»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воспитать и развить осознанные взаимно доброжелательные отношения с ровесниками, понятия о дружбе, друзьях. И.Ф.Мулько Социально-нравственное воспитание 5-7 лет.стр77.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 Я задаром спас его»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продолжать знакомить детей с понятием «взаимопомощь».</w:t>
              <w:br/>
              <w:t>Этические беседы. В.И.Петрова, Т.Д.Стульник.     стр 43.</w:t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«Как принять подарок»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объяснить, что нельзя обижать своих гостей, что любой подарок надо принимать с благодарностью.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Этические беседы.В.И.Петрова, Т.Д.Стульник.стр 38.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«Не завидуй другому»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объяснить детям, что нельзя обижаться и злиться на друга, если у него что-то получается лучше; что нельзя подвергать друга опасности.</w:t>
            </w:r>
          </w:p>
        </w:tc>
      </w:tr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«Семьи большие и маленькие»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формировать представления детей  о том, что независимо от числа родных, семья является для ребёнка родным домом, где его любят, заботятся о нём.               Этические беседы. В.И.Петрова, Т.Д.Стульник.     стр 21.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 У ленивого Федорки всегда отговорки»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вспомнить правила,которые существуют в каждой семье: быть внимательными друг к другу, помогать родным, заботиться о них, выполнять просьбы старших.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Этические беседы.  В.И.Петрова, Т.Д.Стульник.      стр 58.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«Кто помощь оказывает, о тех добрые слова сказывают»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познакомить с ситуацией, в которой дети не могут своими силами оказать помощь товарищу.            Этические беседы. В.И.Петрова, Т.Д.Стульник. стр 45.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«Спасибо за правду»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формировать представление о том, что всегда нужно говорить правду, что за правду хвалят. Этические беседы. В.И.Петрова, Т.Д.Стульник.      стр 51.</w:t>
            </w:r>
          </w:p>
        </w:tc>
      </w:tr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«Что такое бескорыстная помощь»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опираясь на худ. произведения, объяснить детям, что такое бескорыстная помощь.         Этические беседы .В.И.Петрова, Т.Д.Стульник.   стр 43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«Кем быть»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познакомить детей с различными профессиями. Этические беседы. В.И.Петрова, Т.Д.Стульник.стр 59</w:t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«Все работы хороши, выбирай на вкус»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Цель: продолжать знакомить с различными профессиями, объяснить, что каждой из них нужно учиться.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Этические беседы. В.И.Петрова, Т.Д.Стульник.стр 65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«Неряха-замараха»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закрепить навыки бережного отношения к вещам.     Этические беседы. В.И.Петрова, Т.Д.Стульник.стр 70</w:t>
            </w:r>
          </w:p>
        </w:tc>
      </w:tr>
      <w:tr>
        <w:trPr/>
        <w:tc>
          <w:tcPr>
            <w:tcW w:w="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«С чего начинается дружба»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объяснять детям, что приветливость, проявление внимания, взаимопомощь помогают подружиться. Этические беседы .В.И.Петрова, Т.Д.Стульник.     стр 39.</w:t>
            </w:r>
          </w:p>
        </w:tc>
        <w:tc>
          <w:tcPr>
            <w:tcW w:w="2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«Путешествие в природу»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закрепить знания детей о роли человека в жизни природы, воспитывать бережное отношение ко всему живому. И.Ф.Мулько Социально-нравственное воспитание 5-7 лет. стр86.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«Человек – часть природы»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систематизировать знания детей о связи человека с природой, о том, что природа помогает человеку жить, трудиться, отдыхать, наслаждаться красотой.             И.Ф.Мулько Социально-нравственное воспитание   5-7 лет. стр 88</w:t>
            </w: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«Без труда не будет и плода»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Цель: помочь понять смысл пословицы «Без труда не будет и плода» (только труд помогает добиться желаемого). Этические беседы. В.И.Петрова,  Т.Д.Стульник.      стр 59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Headline" w:customStyle="1">
    <w:name w:val="headline"/>
    <w:basedOn w:val="Normal"/>
    <w:qFormat/>
    <w:rsid w:val="00b350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b350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LibreOffice/5.3.3.2$Windows_x86 LibreOffice_project/3d9a8b4b4e538a85e0782bd6c2d430bafe583448</Application>
  <Pages>16</Pages>
  <Words>3588</Words>
  <Characters>23447</Characters>
  <CharactersWithSpaces>27427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2018-01-27T17:49:00Z</dcterms:created>
  <dc:creator>Ирина</dc:creator>
  <dc:description/>
  <dc:language>ru-RU</dc:language>
  <cp:lastModifiedBy/>
  <dcterms:modified xsi:type="dcterms:W3CDTF">2018-09-03T14:40:43Z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