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22E" w:rsidRDefault="0024622E"/>
    <w:p w:rsidR="00336ED1" w:rsidRDefault="00336ED1"/>
    <w:p w:rsidR="00336ED1" w:rsidRDefault="00336ED1"/>
    <w:p w:rsidR="00336ED1" w:rsidRDefault="00336ED1"/>
    <w:p w:rsidR="00B04AD3" w:rsidRPr="00B04AD3" w:rsidRDefault="00B04AD3" w:rsidP="00B04AD3">
      <w:pPr>
        <w:spacing w:after="0"/>
        <w:jc w:val="center"/>
        <w:rPr>
          <w:rFonts w:ascii="Times New Roman" w:hAnsi="Times New Roman" w:cs="Times New Roman"/>
          <w:b/>
          <w:sz w:val="48"/>
          <w:szCs w:val="48"/>
        </w:rPr>
      </w:pPr>
      <w:r w:rsidRPr="00B04AD3">
        <w:rPr>
          <w:rFonts w:ascii="Times New Roman" w:hAnsi="Times New Roman" w:cs="Times New Roman"/>
          <w:b/>
          <w:sz w:val="48"/>
          <w:szCs w:val="48"/>
        </w:rPr>
        <w:t>Картотека игр</w:t>
      </w:r>
    </w:p>
    <w:p w:rsidR="00B04AD3" w:rsidRPr="00B04AD3" w:rsidRDefault="00B04AD3" w:rsidP="00B04AD3">
      <w:pPr>
        <w:spacing w:after="0"/>
        <w:jc w:val="center"/>
        <w:rPr>
          <w:rFonts w:ascii="Times New Roman" w:hAnsi="Times New Roman" w:cs="Times New Roman"/>
          <w:b/>
          <w:sz w:val="48"/>
          <w:szCs w:val="48"/>
        </w:rPr>
      </w:pPr>
      <w:r w:rsidRPr="00B04AD3">
        <w:rPr>
          <w:rFonts w:ascii="Times New Roman" w:hAnsi="Times New Roman" w:cs="Times New Roman"/>
          <w:b/>
          <w:sz w:val="48"/>
          <w:szCs w:val="48"/>
        </w:rPr>
        <w:t>по  развитию  связной речи</w:t>
      </w:r>
    </w:p>
    <w:p w:rsidR="00B04AD3" w:rsidRPr="00B04AD3" w:rsidRDefault="00B04AD3" w:rsidP="00B04AD3">
      <w:pPr>
        <w:spacing w:after="0"/>
        <w:jc w:val="center"/>
        <w:rPr>
          <w:rFonts w:ascii="Times New Roman" w:hAnsi="Times New Roman" w:cs="Times New Roman"/>
          <w:b/>
          <w:sz w:val="48"/>
          <w:szCs w:val="48"/>
        </w:rPr>
      </w:pPr>
      <w:r w:rsidRPr="00B04AD3">
        <w:rPr>
          <w:rFonts w:ascii="Times New Roman" w:hAnsi="Times New Roman" w:cs="Times New Roman"/>
          <w:b/>
          <w:sz w:val="48"/>
          <w:szCs w:val="48"/>
        </w:rPr>
        <w:t>у детей 6 – 7 лет</w:t>
      </w:r>
    </w:p>
    <w:p w:rsidR="00B04AD3" w:rsidRDefault="00B04AD3" w:rsidP="00B04AD3">
      <w:pPr>
        <w:spacing w:after="0"/>
        <w:jc w:val="center"/>
        <w:rPr>
          <w:rFonts w:ascii="Times New Roman" w:hAnsi="Times New Roman" w:cs="Times New Roman"/>
          <w:sz w:val="48"/>
          <w:szCs w:val="48"/>
        </w:rPr>
      </w:pPr>
    </w:p>
    <w:p w:rsidR="00B04AD3" w:rsidRPr="00B04AD3" w:rsidRDefault="00B04AD3" w:rsidP="00B04AD3">
      <w:pPr>
        <w:spacing w:after="0"/>
        <w:jc w:val="center"/>
        <w:rPr>
          <w:rFonts w:ascii="Times New Roman" w:hAnsi="Times New Roman" w:cs="Times New Roman"/>
          <w:sz w:val="48"/>
          <w:szCs w:val="48"/>
        </w:rPr>
      </w:pPr>
    </w:p>
    <w:p w:rsidR="00336ED1" w:rsidRDefault="00336ED1" w:rsidP="00B04AD3">
      <w:pPr>
        <w:spacing w:after="0"/>
      </w:pPr>
    </w:p>
    <w:p w:rsidR="00336ED1" w:rsidRDefault="00B04AD3">
      <w:r>
        <w:rPr>
          <w:noProof/>
          <w:lang w:eastAsia="ru-RU"/>
        </w:rPr>
        <w:drawing>
          <wp:inline distT="0" distB="0" distL="0" distR="0">
            <wp:extent cx="6120765" cy="4326034"/>
            <wp:effectExtent l="19050" t="0" r="0" b="0"/>
            <wp:docPr id="7" name="Рисунок 7" descr="http://30sad.ru/f/vospitatel1483/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30sad.ru/f/vospitatel1483/it.jpg"/>
                    <pic:cNvPicPr>
                      <a:picLocks noChangeAspect="1" noChangeArrowheads="1"/>
                    </pic:cNvPicPr>
                  </pic:nvPicPr>
                  <pic:blipFill>
                    <a:blip r:embed="rId5"/>
                    <a:srcRect/>
                    <a:stretch>
                      <a:fillRect/>
                    </a:stretch>
                  </pic:blipFill>
                  <pic:spPr bwMode="auto">
                    <a:xfrm>
                      <a:off x="0" y="0"/>
                      <a:ext cx="6120765" cy="4326034"/>
                    </a:xfrm>
                    <a:prstGeom prst="rect">
                      <a:avLst/>
                    </a:prstGeom>
                    <a:noFill/>
                    <a:ln w="9525">
                      <a:noFill/>
                      <a:miter lim="800000"/>
                      <a:headEnd/>
                      <a:tailEnd/>
                    </a:ln>
                  </pic:spPr>
                </pic:pic>
              </a:graphicData>
            </a:graphic>
          </wp:inline>
        </w:drawing>
      </w:r>
    </w:p>
    <w:p w:rsidR="00336ED1" w:rsidRDefault="00336ED1"/>
    <w:p w:rsidR="00336ED1" w:rsidRDefault="00336ED1"/>
    <w:p w:rsidR="00336ED1" w:rsidRDefault="00336ED1"/>
    <w:p w:rsidR="00336ED1" w:rsidRDefault="00336ED1"/>
    <w:p w:rsidR="00336ED1" w:rsidRDefault="00336ED1"/>
    <w:p w:rsidR="00336ED1" w:rsidRDefault="00336ED1"/>
    <w:p w:rsidR="00336ED1" w:rsidRDefault="00336ED1"/>
    <w:p w:rsidR="00336ED1" w:rsidRDefault="00B04AD3">
      <w:r>
        <w:rPr>
          <w:rFonts w:ascii="Times New Roman" w:hAnsi="Times New Roman" w:cs="Times New Roman"/>
          <w:b/>
          <w:sz w:val="32"/>
          <w:szCs w:val="32"/>
        </w:rPr>
        <w:t>С</w:t>
      </w:r>
      <w:r w:rsidR="00336ED1" w:rsidRPr="00336ED1">
        <w:rPr>
          <w:rFonts w:ascii="Times New Roman" w:hAnsi="Times New Roman" w:cs="Times New Roman"/>
          <w:b/>
          <w:sz w:val="32"/>
          <w:szCs w:val="32"/>
        </w:rPr>
        <w:t xml:space="preserve"> чего начать?</w:t>
      </w:r>
    </w:p>
    <w:p w:rsidR="00336ED1" w:rsidRPr="00336ED1" w:rsidRDefault="00336ED1" w:rsidP="00336ED1">
      <w:pPr>
        <w:numPr>
          <w:ilvl w:val="0"/>
          <w:numId w:val="1"/>
        </w:numPr>
        <w:shd w:val="clear" w:color="auto" w:fill="FFFFFF"/>
        <w:spacing w:before="178" w:after="178" w:line="240" w:lineRule="auto"/>
        <w:jc w:val="both"/>
        <w:rPr>
          <w:rFonts w:ascii="Times New Roman" w:eastAsia="Times New Roman" w:hAnsi="Times New Roman" w:cs="Times New Roman"/>
          <w:sz w:val="32"/>
          <w:szCs w:val="32"/>
          <w:lang w:eastAsia="ru-RU"/>
        </w:rPr>
      </w:pPr>
      <w:r w:rsidRPr="00336ED1">
        <w:rPr>
          <w:rFonts w:ascii="Times New Roman" w:eastAsia="Times New Roman" w:hAnsi="Times New Roman" w:cs="Times New Roman"/>
          <w:b/>
          <w:bCs/>
          <w:sz w:val="32"/>
          <w:szCs w:val="32"/>
          <w:lang w:eastAsia="ru-RU"/>
        </w:rPr>
        <w:t>Игры с игрушками</w:t>
      </w:r>
    </w:p>
    <w:p w:rsidR="00336ED1" w:rsidRPr="00336ED1" w:rsidRDefault="00336ED1" w:rsidP="00336ED1">
      <w:pPr>
        <w:pStyle w:val="a8"/>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32"/>
          <w:szCs w:val="32"/>
          <w:lang w:eastAsia="ru-RU"/>
        </w:rPr>
      </w:pPr>
      <w:proofErr w:type="gramStart"/>
      <w:r w:rsidRPr="00336ED1">
        <w:rPr>
          <w:rFonts w:ascii="Times New Roman" w:eastAsia="Times New Roman" w:hAnsi="Times New Roman" w:cs="Times New Roman"/>
          <w:b/>
          <w:bCs/>
          <w:sz w:val="32"/>
          <w:szCs w:val="32"/>
          <w:lang w:eastAsia="ru-RU"/>
        </w:rPr>
        <w:t>Рассказ про игрушку</w:t>
      </w:r>
      <w:proofErr w:type="gramEnd"/>
      <w:r w:rsidRPr="00336ED1">
        <w:rPr>
          <w:rFonts w:ascii="Times New Roman" w:eastAsia="Times New Roman" w:hAnsi="Times New Roman" w:cs="Times New Roman"/>
          <w:b/>
          <w:bCs/>
          <w:sz w:val="32"/>
          <w:szCs w:val="32"/>
          <w:lang w:eastAsia="ru-RU"/>
        </w:rPr>
        <w:t>. </w:t>
      </w:r>
      <w:r w:rsidRPr="00336ED1">
        <w:rPr>
          <w:rFonts w:ascii="Times New Roman" w:eastAsia="Times New Roman" w:hAnsi="Times New Roman" w:cs="Times New Roman"/>
          <w:sz w:val="32"/>
          <w:szCs w:val="32"/>
          <w:lang w:eastAsia="ru-RU"/>
        </w:rPr>
        <w:t xml:space="preserve">Взрослый берет любую игрушку и начинает ее подробно описывать. Например, «Это медведь, он большой, мягкий, пушистый, коричневого цвета. </w:t>
      </w:r>
      <w:proofErr w:type="gramStart"/>
      <w:r w:rsidRPr="00336ED1">
        <w:rPr>
          <w:rFonts w:ascii="Times New Roman" w:eastAsia="Times New Roman" w:hAnsi="Times New Roman" w:cs="Times New Roman"/>
          <w:sz w:val="32"/>
          <w:szCs w:val="32"/>
          <w:lang w:eastAsia="ru-RU"/>
        </w:rPr>
        <w:t>У него есть глазки, носик, ушки, голова, лапки, животик, спинка, хвостик.</w:t>
      </w:r>
      <w:proofErr w:type="gramEnd"/>
      <w:r w:rsidRPr="00336ED1">
        <w:rPr>
          <w:rFonts w:ascii="Times New Roman" w:eastAsia="Times New Roman" w:hAnsi="Times New Roman" w:cs="Times New Roman"/>
          <w:sz w:val="32"/>
          <w:szCs w:val="32"/>
          <w:lang w:eastAsia="ru-RU"/>
        </w:rPr>
        <w:t xml:space="preserve"> Он очень любит свою хозяйку, сейчас ее  обнимет и погладит». Далее вы предлагаете ребенку описать другую игрушку по такому же сценарию. Если малышу трудно построить рассказ самостоятельно, можно помогать ему вопросами «Кто это? Какого цвета? Размера? Давай опишем его части тела? Что он любит делать?»</w:t>
      </w:r>
    </w:p>
    <w:p w:rsidR="00336ED1" w:rsidRPr="00336ED1" w:rsidRDefault="00336ED1" w:rsidP="00336ED1">
      <w:pPr>
        <w:shd w:val="clear" w:color="auto" w:fill="FFFFFF"/>
        <w:spacing w:before="100" w:beforeAutospacing="1" w:after="100" w:afterAutospacing="1" w:line="240" w:lineRule="auto"/>
        <w:jc w:val="both"/>
        <w:rPr>
          <w:rFonts w:ascii="Times New Roman" w:eastAsia="Times New Roman" w:hAnsi="Times New Roman" w:cs="Times New Roman"/>
          <w:sz w:val="32"/>
          <w:szCs w:val="32"/>
          <w:lang w:eastAsia="ru-RU"/>
        </w:rPr>
      </w:pPr>
      <w:r w:rsidRPr="00336ED1">
        <w:rPr>
          <w:rFonts w:ascii="Times New Roman" w:eastAsia="Times New Roman" w:hAnsi="Times New Roman" w:cs="Times New Roman"/>
          <w:sz w:val="32"/>
          <w:szCs w:val="32"/>
          <w:lang w:eastAsia="ru-RU"/>
        </w:rPr>
        <w:t>Эта игра увеличивает словарный запас, развивает внимательность и учит малыша строить небольшой, но содержательный рассказ.</w:t>
      </w:r>
    </w:p>
    <w:p w:rsidR="00336ED1" w:rsidRPr="00336ED1" w:rsidRDefault="00336ED1" w:rsidP="00336ED1">
      <w:pPr>
        <w:pStyle w:val="a8"/>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32"/>
          <w:szCs w:val="32"/>
          <w:lang w:eastAsia="ru-RU"/>
        </w:rPr>
      </w:pPr>
      <w:r w:rsidRPr="00336ED1">
        <w:rPr>
          <w:rFonts w:ascii="Times New Roman" w:eastAsia="Times New Roman" w:hAnsi="Times New Roman" w:cs="Times New Roman"/>
          <w:b/>
          <w:bCs/>
          <w:sz w:val="32"/>
          <w:szCs w:val="32"/>
          <w:lang w:eastAsia="ru-RU"/>
        </w:rPr>
        <w:t>Сравни игрушки. </w:t>
      </w:r>
      <w:r w:rsidRPr="00336ED1">
        <w:rPr>
          <w:rFonts w:ascii="Times New Roman" w:eastAsia="Times New Roman" w:hAnsi="Times New Roman" w:cs="Times New Roman"/>
          <w:sz w:val="32"/>
          <w:szCs w:val="32"/>
          <w:lang w:eastAsia="ru-RU"/>
        </w:rPr>
        <w:t xml:space="preserve">Далее вы можете посадить две игрушки рядом и попросить малыша сравнить их по разным характеристикам: размер, цвет, фактура, характер и так далее. Советую сравнивать героев как из одной категории (медведь большой и маленький), так </w:t>
      </w:r>
      <w:proofErr w:type="gramStart"/>
      <w:r w:rsidRPr="00336ED1">
        <w:rPr>
          <w:rFonts w:ascii="Times New Roman" w:eastAsia="Times New Roman" w:hAnsi="Times New Roman" w:cs="Times New Roman"/>
          <w:sz w:val="32"/>
          <w:szCs w:val="32"/>
          <w:lang w:eastAsia="ru-RU"/>
        </w:rPr>
        <w:t>из</w:t>
      </w:r>
      <w:proofErr w:type="gramEnd"/>
      <w:r w:rsidRPr="00336ED1">
        <w:rPr>
          <w:rFonts w:ascii="Times New Roman" w:eastAsia="Times New Roman" w:hAnsi="Times New Roman" w:cs="Times New Roman"/>
          <w:sz w:val="32"/>
          <w:szCs w:val="32"/>
          <w:lang w:eastAsia="ru-RU"/>
        </w:rPr>
        <w:t xml:space="preserve"> противоположных (медведь и кукла).</w:t>
      </w:r>
    </w:p>
    <w:p w:rsidR="00336ED1" w:rsidRPr="00336ED1" w:rsidRDefault="00336ED1" w:rsidP="00336ED1">
      <w:pPr>
        <w:shd w:val="clear" w:color="auto" w:fill="FFFFFF"/>
        <w:spacing w:before="100" w:beforeAutospacing="1" w:after="100" w:afterAutospacing="1" w:line="240" w:lineRule="auto"/>
        <w:jc w:val="both"/>
        <w:rPr>
          <w:rFonts w:ascii="Times New Roman" w:eastAsia="Times New Roman" w:hAnsi="Times New Roman" w:cs="Times New Roman"/>
          <w:sz w:val="32"/>
          <w:szCs w:val="32"/>
          <w:lang w:eastAsia="ru-RU"/>
        </w:rPr>
      </w:pPr>
      <w:r w:rsidRPr="00336ED1">
        <w:rPr>
          <w:rFonts w:ascii="Times New Roman" w:eastAsia="Times New Roman" w:hAnsi="Times New Roman" w:cs="Times New Roman"/>
          <w:sz w:val="32"/>
          <w:szCs w:val="32"/>
          <w:lang w:eastAsia="ru-RU"/>
        </w:rPr>
        <w:t>Такая игровая деятельность обогатит словарный запас и разовьет в ребенке наблюдательность, научит сравнивать и анализировать.</w:t>
      </w:r>
    </w:p>
    <w:p w:rsidR="00336ED1" w:rsidRPr="00336ED1" w:rsidRDefault="00336ED1" w:rsidP="00336ED1">
      <w:pPr>
        <w:pStyle w:val="a8"/>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32"/>
          <w:szCs w:val="32"/>
          <w:lang w:eastAsia="ru-RU"/>
        </w:rPr>
      </w:pPr>
      <w:r w:rsidRPr="00336ED1">
        <w:rPr>
          <w:rFonts w:ascii="Times New Roman" w:eastAsia="Times New Roman" w:hAnsi="Times New Roman" w:cs="Times New Roman"/>
          <w:b/>
          <w:bCs/>
          <w:sz w:val="32"/>
          <w:szCs w:val="32"/>
          <w:lang w:eastAsia="ru-RU"/>
        </w:rPr>
        <w:t>Угадай игрушку.</w:t>
      </w:r>
      <w:r w:rsidRPr="00336ED1">
        <w:rPr>
          <w:rFonts w:ascii="Times New Roman" w:eastAsia="Times New Roman" w:hAnsi="Times New Roman" w:cs="Times New Roman"/>
          <w:sz w:val="32"/>
          <w:szCs w:val="32"/>
          <w:lang w:eastAsia="ru-RU"/>
        </w:rPr>
        <w:t xml:space="preserve"> Когда все игрушки подробно описаны, можно посадить их в ряд перед ребенком и поиграть в </w:t>
      </w:r>
      <w:proofErr w:type="spellStart"/>
      <w:r w:rsidRPr="00336ED1">
        <w:rPr>
          <w:rFonts w:ascii="Times New Roman" w:eastAsia="Times New Roman" w:hAnsi="Times New Roman" w:cs="Times New Roman"/>
          <w:sz w:val="32"/>
          <w:szCs w:val="32"/>
          <w:lang w:eastAsia="ru-RU"/>
        </w:rPr>
        <w:t>угадай-ку</w:t>
      </w:r>
      <w:proofErr w:type="spellEnd"/>
      <w:r w:rsidRPr="00336ED1">
        <w:rPr>
          <w:rFonts w:ascii="Times New Roman" w:eastAsia="Times New Roman" w:hAnsi="Times New Roman" w:cs="Times New Roman"/>
          <w:sz w:val="32"/>
          <w:szCs w:val="32"/>
          <w:lang w:eastAsia="ru-RU"/>
        </w:rPr>
        <w:t>. Сначала вы описываете любую игрушку (например, «коричневый, пушистый, мягкий…»), а ребенок должен угадать, кто это. Затем малыш описывает игрушку вам, а вы отгадывайте.</w:t>
      </w:r>
    </w:p>
    <w:p w:rsidR="00336ED1" w:rsidRPr="00336ED1" w:rsidRDefault="00336ED1" w:rsidP="00336ED1">
      <w:pPr>
        <w:shd w:val="clear" w:color="auto" w:fill="FFFFFF"/>
        <w:spacing w:before="100" w:beforeAutospacing="1" w:after="100" w:afterAutospacing="1" w:line="240" w:lineRule="auto"/>
        <w:jc w:val="both"/>
        <w:rPr>
          <w:rFonts w:ascii="Times New Roman" w:eastAsia="Times New Roman" w:hAnsi="Times New Roman" w:cs="Times New Roman"/>
          <w:sz w:val="32"/>
          <w:szCs w:val="32"/>
          <w:lang w:eastAsia="ru-RU"/>
        </w:rPr>
      </w:pPr>
      <w:r w:rsidRPr="00336ED1">
        <w:rPr>
          <w:rFonts w:ascii="Times New Roman" w:eastAsia="Times New Roman" w:hAnsi="Times New Roman" w:cs="Times New Roman"/>
          <w:sz w:val="32"/>
          <w:szCs w:val="32"/>
          <w:lang w:eastAsia="ru-RU"/>
        </w:rPr>
        <w:t>Дети обожают игры в загадки. Особенно малышу понравится, что он сможет загадать игрушку взрослому. Если вы еще сделаете вид, что усиленно думаете и пытаетесь найти правильный ответ, ребенок будет в восторге.</w:t>
      </w:r>
    </w:p>
    <w:p w:rsidR="00336ED1" w:rsidRPr="00336ED1" w:rsidRDefault="00336ED1" w:rsidP="00336ED1">
      <w:pPr>
        <w:pStyle w:val="a8"/>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32"/>
          <w:szCs w:val="32"/>
          <w:lang w:eastAsia="ru-RU"/>
        </w:rPr>
      </w:pPr>
      <w:r w:rsidRPr="00336ED1">
        <w:rPr>
          <w:rFonts w:ascii="Times New Roman" w:eastAsia="Times New Roman" w:hAnsi="Times New Roman" w:cs="Times New Roman"/>
          <w:b/>
          <w:bCs/>
          <w:sz w:val="32"/>
          <w:szCs w:val="32"/>
          <w:lang w:eastAsia="ru-RU"/>
        </w:rPr>
        <w:t>Игрушки играют в сказку. </w:t>
      </w:r>
      <w:r w:rsidRPr="00336ED1">
        <w:rPr>
          <w:rFonts w:ascii="Times New Roman" w:eastAsia="Times New Roman" w:hAnsi="Times New Roman" w:cs="Times New Roman"/>
          <w:sz w:val="32"/>
          <w:szCs w:val="32"/>
          <w:lang w:eastAsia="ru-RU"/>
        </w:rPr>
        <w:t xml:space="preserve">Вы с ребенком распределяете игрушки между собой, это будут персонажи для сказок. Можете </w:t>
      </w:r>
      <w:r w:rsidRPr="00336ED1">
        <w:rPr>
          <w:rFonts w:ascii="Times New Roman" w:eastAsia="Times New Roman" w:hAnsi="Times New Roman" w:cs="Times New Roman"/>
          <w:sz w:val="32"/>
          <w:szCs w:val="32"/>
          <w:lang w:eastAsia="ru-RU"/>
        </w:rPr>
        <w:lastRenderedPageBreak/>
        <w:t>выбрать известную сказку или договориться, что будете придумывать на ходу. Затем каждый по очереди называет предложение и показывает действие игрушкой (например, «испекла старуха колобок» – кукла подходит к коробочке и вынимает мячик-колобок). Получается настоящий спектакль.</w:t>
      </w:r>
    </w:p>
    <w:p w:rsidR="00336ED1" w:rsidRPr="00336ED1" w:rsidRDefault="00336ED1" w:rsidP="00336ED1">
      <w:pPr>
        <w:shd w:val="clear" w:color="auto" w:fill="FFFFFF"/>
        <w:spacing w:before="100" w:beforeAutospacing="1" w:after="100" w:afterAutospacing="1" w:line="240" w:lineRule="auto"/>
        <w:jc w:val="both"/>
        <w:rPr>
          <w:rFonts w:ascii="Times New Roman" w:eastAsia="Times New Roman" w:hAnsi="Times New Roman" w:cs="Times New Roman"/>
          <w:sz w:val="32"/>
          <w:szCs w:val="32"/>
          <w:lang w:eastAsia="ru-RU"/>
        </w:rPr>
      </w:pPr>
      <w:r w:rsidRPr="00336ED1">
        <w:rPr>
          <w:rFonts w:ascii="Times New Roman" w:eastAsia="Times New Roman" w:hAnsi="Times New Roman" w:cs="Times New Roman"/>
          <w:sz w:val="32"/>
          <w:szCs w:val="32"/>
          <w:lang w:eastAsia="ru-RU"/>
        </w:rPr>
        <w:t>Главное, вовлечь ребенка, чтобы он начал рассказывать и захотел придумывать реплики героям. Возможно, потом малыш захочет сам показать вам спектакль или выступить в роли персонажа. Считайте это своим успехом!</w:t>
      </w:r>
    </w:p>
    <w:p w:rsidR="00336ED1" w:rsidRPr="00336ED1" w:rsidRDefault="00336ED1" w:rsidP="00336ED1">
      <w:pPr>
        <w:pStyle w:val="a8"/>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32"/>
          <w:szCs w:val="32"/>
          <w:lang w:eastAsia="ru-RU"/>
        </w:rPr>
      </w:pPr>
      <w:r w:rsidRPr="00336ED1">
        <w:rPr>
          <w:rFonts w:ascii="Times New Roman" w:eastAsia="Times New Roman" w:hAnsi="Times New Roman" w:cs="Times New Roman"/>
          <w:b/>
          <w:bCs/>
          <w:sz w:val="32"/>
          <w:szCs w:val="32"/>
          <w:lang w:eastAsia="ru-RU"/>
        </w:rPr>
        <w:t>Группируем игрушки по признакам. </w:t>
      </w:r>
      <w:r w:rsidRPr="00336ED1">
        <w:rPr>
          <w:rFonts w:ascii="Times New Roman" w:eastAsia="Times New Roman" w:hAnsi="Times New Roman" w:cs="Times New Roman"/>
          <w:sz w:val="32"/>
          <w:szCs w:val="32"/>
          <w:lang w:eastAsia="ru-RU"/>
        </w:rPr>
        <w:t>Выкладываем много разных игрушек и просим ребенка положить в коробку только те, которых объединяет определенный признак (например, цвет, мягкость, участие в определенной сказке и так далее). Крайне полезно будет показать малышу, что разные по смыслу и значению предметы могут быть в одной группе. Например, желтая чашка и желтый утенок.</w:t>
      </w:r>
    </w:p>
    <w:p w:rsidR="00336ED1" w:rsidRPr="00336ED1" w:rsidRDefault="00336ED1" w:rsidP="00336ED1">
      <w:pPr>
        <w:shd w:val="clear" w:color="auto" w:fill="FFFFFF"/>
        <w:spacing w:before="100" w:beforeAutospacing="1" w:after="100" w:afterAutospacing="1" w:line="240" w:lineRule="auto"/>
        <w:jc w:val="both"/>
        <w:rPr>
          <w:rFonts w:ascii="Times New Roman" w:eastAsia="Times New Roman" w:hAnsi="Times New Roman" w:cs="Times New Roman"/>
          <w:sz w:val="32"/>
          <w:szCs w:val="32"/>
          <w:lang w:eastAsia="ru-RU"/>
        </w:rPr>
      </w:pPr>
      <w:r w:rsidRPr="00336ED1">
        <w:rPr>
          <w:rFonts w:ascii="Times New Roman" w:eastAsia="Times New Roman" w:hAnsi="Times New Roman" w:cs="Times New Roman"/>
          <w:sz w:val="32"/>
          <w:szCs w:val="32"/>
          <w:lang w:eastAsia="ru-RU"/>
        </w:rPr>
        <w:t>Такая игра не только увеличит словарный запас, но и научит объединять предметы по признакам. Разовьет наблюдательность и умение анализировать.</w:t>
      </w:r>
    </w:p>
    <w:p w:rsidR="00336ED1" w:rsidRPr="00336ED1" w:rsidRDefault="00336ED1" w:rsidP="00336ED1">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32"/>
          <w:szCs w:val="32"/>
          <w:lang w:eastAsia="ru-RU"/>
        </w:rPr>
      </w:pPr>
      <w:r w:rsidRPr="00336ED1">
        <w:rPr>
          <w:rFonts w:ascii="Times New Roman" w:eastAsia="Times New Roman" w:hAnsi="Times New Roman" w:cs="Times New Roman"/>
          <w:b/>
          <w:bCs/>
          <w:sz w:val="32"/>
          <w:szCs w:val="32"/>
          <w:lang w:eastAsia="ru-RU"/>
        </w:rPr>
        <w:t xml:space="preserve">Игры с </w:t>
      </w:r>
      <w:r>
        <w:rPr>
          <w:rFonts w:ascii="Times New Roman" w:eastAsia="Times New Roman" w:hAnsi="Times New Roman" w:cs="Times New Roman"/>
          <w:b/>
          <w:bCs/>
          <w:sz w:val="32"/>
          <w:szCs w:val="32"/>
          <w:lang w:eastAsia="ru-RU"/>
        </w:rPr>
        <w:t>предметом</w:t>
      </w:r>
    </w:p>
    <w:p w:rsidR="00336ED1" w:rsidRPr="00336ED1" w:rsidRDefault="00336ED1" w:rsidP="00336ED1">
      <w:pPr>
        <w:shd w:val="clear" w:color="auto" w:fill="FFFFFF"/>
        <w:spacing w:before="100" w:beforeAutospacing="1" w:after="100" w:afterAutospacing="1" w:line="240" w:lineRule="auto"/>
        <w:ind w:left="360"/>
        <w:jc w:val="both"/>
        <w:rPr>
          <w:rFonts w:ascii="Times New Roman" w:eastAsia="Times New Roman" w:hAnsi="Times New Roman" w:cs="Times New Roman"/>
          <w:sz w:val="32"/>
          <w:szCs w:val="32"/>
          <w:lang w:eastAsia="ru-RU"/>
        </w:rPr>
      </w:pPr>
      <w:r w:rsidRPr="00336ED1">
        <w:rPr>
          <w:rFonts w:ascii="Times New Roman" w:eastAsia="Times New Roman" w:hAnsi="Times New Roman" w:cs="Times New Roman"/>
          <w:sz w:val="32"/>
          <w:szCs w:val="32"/>
          <w:lang w:eastAsia="ru-RU"/>
        </w:rPr>
        <w:t xml:space="preserve">Предложенные игры можно проводить и без </w:t>
      </w:r>
      <w:r>
        <w:rPr>
          <w:rFonts w:ascii="Times New Roman" w:eastAsia="Times New Roman" w:hAnsi="Times New Roman" w:cs="Times New Roman"/>
          <w:sz w:val="32"/>
          <w:szCs w:val="32"/>
          <w:lang w:eastAsia="ru-RU"/>
        </w:rPr>
        <w:t>предмета</w:t>
      </w:r>
      <w:r w:rsidRPr="00336ED1">
        <w:rPr>
          <w:rFonts w:ascii="Times New Roman" w:eastAsia="Times New Roman" w:hAnsi="Times New Roman" w:cs="Times New Roman"/>
          <w:sz w:val="32"/>
          <w:szCs w:val="32"/>
          <w:lang w:eastAsia="ru-RU"/>
        </w:rPr>
        <w:t xml:space="preserve">. </w:t>
      </w:r>
      <w:r>
        <w:rPr>
          <w:rFonts w:ascii="Times New Roman" w:eastAsia="Times New Roman" w:hAnsi="Times New Roman" w:cs="Times New Roman"/>
          <w:sz w:val="32"/>
          <w:szCs w:val="32"/>
          <w:lang w:eastAsia="ru-RU"/>
        </w:rPr>
        <w:t>Но</w:t>
      </w:r>
      <w:r w:rsidRPr="00336ED1">
        <w:rPr>
          <w:rFonts w:ascii="Times New Roman" w:eastAsia="Times New Roman" w:hAnsi="Times New Roman" w:cs="Times New Roman"/>
          <w:sz w:val="32"/>
          <w:szCs w:val="32"/>
          <w:lang w:eastAsia="ru-RU"/>
        </w:rPr>
        <w:t xml:space="preserve"> детям дошкольного возраста дополнительное действие к речи (</w:t>
      </w:r>
      <w:r>
        <w:rPr>
          <w:rFonts w:ascii="Times New Roman" w:eastAsia="Times New Roman" w:hAnsi="Times New Roman" w:cs="Times New Roman"/>
          <w:sz w:val="32"/>
          <w:szCs w:val="32"/>
          <w:lang w:eastAsia="ru-RU"/>
        </w:rPr>
        <w:t xml:space="preserve">например, </w:t>
      </w:r>
      <w:r w:rsidRPr="00336ED1">
        <w:rPr>
          <w:rFonts w:ascii="Times New Roman" w:eastAsia="Times New Roman" w:hAnsi="Times New Roman" w:cs="Times New Roman"/>
          <w:sz w:val="32"/>
          <w:szCs w:val="32"/>
          <w:lang w:eastAsia="ru-RU"/>
        </w:rPr>
        <w:t xml:space="preserve">кидание мяча) необходимо, чтобы игра  не казалось скучной. Суть игры в том, что вы </w:t>
      </w:r>
      <w:r>
        <w:rPr>
          <w:rFonts w:ascii="Times New Roman" w:eastAsia="Times New Roman" w:hAnsi="Times New Roman" w:cs="Times New Roman"/>
          <w:sz w:val="32"/>
          <w:szCs w:val="32"/>
          <w:lang w:eastAsia="ru-RU"/>
        </w:rPr>
        <w:t xml:space="preserve">передаете предмет </w:t>
      </w:r>
      <w:r w:rsidRPr="00336ED1">
        <w:rPr>
          <w:rFonts w:ascii="Times New Roman" w:eastAsia="Times New Roman" w:hAnsi="Times New Roman" w:cs="Times New Roman"/>
          <w:sz w:val="32"/>
          <w:szCs w:val="32"/>
          <w:lang w:eastAsia="ru-RU"/>
        </w:rPr>
        <w:t>и по очереди называете слова:</w:t>
      </w:r>
    </w:p>
    <w:p w:rsidR="00336ED1" w:rsidRPr="00336ED1" w:rsidRDefault="00336ED1" w:rsidP="00336ED1">
      <w:pPr>
        <w:shd w:val="clear" w:color="auto" w:fill="FFFFFF"/>
        <w:spacing w:before="100" w:beforeAutospacing="1" w:after="100" w:afterAutospacing="1" w:line="240" w:lineRule="auto"/>
        <w:jc w:val="both"/>
        <w:rPr>
          <w:rFonts w:ascii="Times New Roman" w:eastAsia="Times New Roman" w:hAnsi="Times New Roman" w:cs="Times New Roman"/>
          <w:sz w:val="32"/>
          <w:szCs w:val="32"/>
          <w:lang w:eastAsia="ru-RU"/>
        </w:rPr>
      </w:pPr>
      <w:r w:rsidRPr="00336ED1">
        <w:rPr>
          <w:rFonts w:ascii="Times New Roman" w:eastAsia="Times New Roman" w:hAnsi="Times New Roman" w:cs="Times New Roman"/>
          <w:b/>
          <w:bCs/>
          <w:sz w:val="32"/>
          <w:szCs w:val="32"/>
          <w:lang w:eastAsia="ru-RU"/>
        </w:rPr>
        <w:t>– «Я знаю 5..» </w:t>
      </w:r>
      <w:r w:rsidRPr="00336ED1">
        <w:rPr>
          <w:rFonts w:ascii="Times New Roman" w:eastAsia="Times New Roman" w:hAnsi="Times New Roman" w:cs="Times New Roman"/>
          <w:sz w:val="32"/>
          <w:szCs w:val="32"/>
          <w:lang w:eastAsia="ru-RU"/>
        </w:rPr>
        <w:t>и далее называем любую категорию (имена, фрукты, животные, цвета и т.д.).</w:t>
      </w:r>
    </w:p>
    <w:p w:rsidR="00336ED1" w:rsidRPr="00336ED1" w:rsidRDefault="00336ED1" w:rsidP="00336ED1">
      <w:pPr>
        <w:shd w:val="clear" w:color="auto" w:fill="FFFFFF"/>
        <w:spacing w:before="100" w:beforeAutospacing="1" w:after="100" w:afterAutospacing="1" w:line="240" w:lineRule="auto"/>
        <w:jc w:val="both"/>
        <w:rPr>
          <w:rFonts w:ascii="Times New Roman" w:eastAsia="Times New Roman" w:hAnsi="Times New Roman" w:cs="Times New Roman"/>
          <w:sz w:val="32"/>
          <w:szCs w:val="32"/>
          <w:lang w:eastAsia="ru-RU"/>
        </w:rPr>
      </w:pPr>
      <w:r w:rsidRPr="00336ED1">
        <w:rPr>
          <w:rFonts w:ascii="Times New Roman" w:eastAsia="Times New Roman" w:hAnsi="Times New Roman" w:cs="Times New Roman"/>
          <w:sz w:val="32"/>
          <w:szCs w:val="32"/>
          <w:lang w:eastAsia="ru-RU"/>
        </w:rPr>
        <w:t>– </w:t>
      </w:r>
      <w:r w:rsidRPr="00336ED1">
        <w:rPr>
          <w:rFonts w:ascii="Times New Roman" w:eastAsia="Times New Roman" w:hAnsi="Times New Roman" w:cs="Times New Roman"/>
          <w:b/>
          <w:bCs/>
          <w:sz w:val="32"/>
          <w:szCs w:val="32"/>
          <w:lang w:eastAsia="ru-RU"/>
        </w:rPr>
        <w:t>Антонимы. </w:t>
      </w:r>
      <w:r w:rsidRPr="00336ED1">
        <w:rPr>
          <w:rFonts w:ascii="Times New Roman" w:eastAsia="Times New Roman" w:hAnsi="Times New Roman" w:cs="Times New Roman"/>
          <w:sz w:val="32"/>
          <w:szCs w:val="32"/>
          <w:lang w:eastAsia="ru-RU"/>
        </w:rPr>
        <w:t>Вы называете слово (например, мягкий), ребенок – противоположное по значению (твердый).</w:t>
      </w:r>
    </w:p>
    <w:p w:rsidR="00336ED1" w:rsidRPr="00336ED1" w:rsidRDefault="00336ED1" w:rsidP="00336ED1">
      <w:pPr>
        <w:shd w:val="clear" w:color="auto" w:fill="FFFFFF"/>
        <w:spacing w:before="100" w:beforeAutospacing="1" w:after="100" w:afterAutospacing="1" w:line="240" w:lineRule="auto"/>
        <w:jc w:val="both"/>
        <w:rPr>
          <w:rFonts w:ascii="Times New Roman" w:eastAsia="Times New Roman" w:hAnsi="Times New Roman" w:cs="Times New Roman"/>
          <w:sz w:val="32"/>
          <w:szCs w:val="32"/>
          <w:lang w:eastAsia="ru-RU"/>
        </w:rPr>
      </w:pPr>
      <w:r w:rsidRPr="00336ED1">
        <w:rPr>
          <w:rFonts w:ascii="Times New Roman" w:eastAsia="Times New Roman" w:hAnsi="Times New Roman" w:cs="Times New Roman"/>
          <w:b/>
          <w:bCs/>
          <w:sz w:val="32"/>
          <w:szCs w:val="32"/>
          <w:lang w:eastAsia="ru-RU"/>
        </w:rPr>
        <w:t>– Синонимы.</w:t>
      </w:r>
      <w:r w:rsidRPr="00336ED1">
        <w:rPr>
          <w:rFonts w:ascii="Times New Roman" w:eastAsia="Times New Roman" w:hAnsi="Times New Roman" w:cs="Times New Roman"/>
          <w:sz w:val="32"/>
          <w:szCs w:val="32"/>
          <w:lang w:eastAsia="ru-RU"/>
        </w:rPr>
        <w:t> Вы называете слово (например, мягкий) и потом по очереди подбираете к нему схожие по значению (нежный, приятный и т.д.).</w:t>
      </w:r>
    </w:p>
    <w:p w:rsidR="00336ED1" w:rsidRPr="00336ED1" w:rsidRDefault="00336ED1" w:rsidP="00336ED1">
      <w:pPr>
        <w:shd w:val="clear" w:color="auto" w:fill="FFFFFF"/>
        <w:spacing w:before="100" w:beforeAutospacing="1" w:after="100" w:afterAutospacing="1" w:line="240" w:lineRule="auto"/>
        <w:jc w:val="both"/>
        <w:rPr>
          <w:rFonts w:ascii="Times New Roman" w:eastAsia="Times New Roman" w:hAnsi="Times New Roman" w:cs="Times New Roman"/>
          <w:sz w:val="32"/>
          <w:szCs w:val="32"/>
          <w:lang w:eastAsia="ru-RU"/>
        </w:rPr>
      </w:pPr>
      <w:r w:rsidRPr="00336ED1">
        <w:rPr>
          <w:rFonts w:ascii="Times New Roman" w:eastAsia="Times New Roman" w:hAnsi="Times New Roman" w:cs="Times New Roman"/>
          <w:sz w:val="32"/>
          <w:szCs w:val="32"/>
          <w:lang w:eastAsia="ru-RU"/>
        </w:rPr>
        <w:t>– </w:t>
      </w:r>
      <w:r w:rsidRPr="00336ED1">
        <w:rPr>
          <w:rFonts w:ascii="Times New Roman" w:eastAsia="Times New Roman" w:hAnsi="Times New Roman" w:cs="Times New Roman"/>
          <w:b/>
          <w:bCs/>
          <w:sz w:val="32"/>
          <w:szCs w:val="32"/>
          <w:lang w:eastAsia="ru-RU"/>
        </w:rPr>
        <w:t>Кто может быть таким?</w:t>
      </w:r>
      <w:r w:rsidRPr="00336ED1">
        <w:rPr>
          <w:rFonts w:ascii="Times New Roman" w:eastAsia="Times New Roman" w:hAnsi="Times New Roman" w:cs="Times New Roman"/>
          <w:sz w:val="32"/>
          <w:szCs w:val="32"/>
          <w:lang w:eastAsia="ru-RU"/>
        </w:rPr>
        <w:t xml:space="preserve"> Например, вы называете «кто может быть…красным?» и далее по очереди вспоминаете подходящие </w:t>
      </w:r>
      <w:r w:rsidRPr="00336ED1">
        <w:rPr>
          <w:rFonts w:ascii="Times New Roman" w:eastAsia="Times New Roman" w:hAnsi="Times New Roman" w:cs="Times New Roman"/>
          <w:sz w:val="32"/>
          <w:szCs w:val="32"/>
          <w:lang w:eastAsia="ru-RU"/>
        </w:rPr>
        <w:lastRenderedPageBreak/>
        <w:t>предметы (помидор, снегирь, бабушкина кофта, нос у деда мороза, щечки и так далее)</w:t>
      </w:r>
    </w:p>
    <w:p w:rsidR="00336ED1" w:rsidRPr="00336ED1" w:rsidRDefault="00336ED1" w:rsidP="00336ED1">
      <w:pPr>
        <w:shd w:val="clear" w:color="auto" w:fill="FFFFFF"/>
        <w:spacing w:before="100" w:beforeAutospacing="1" w:after="100" w:afterAutospacing="1" w:line="240" w:lineRule="auto"/>
        <w:jc w:val="both"/>
        <w:rPr>
          <w:rFonts w:ascii="Times New Roman" w:eastAsia="Times New Roman" w:hAnsi="Times New Roman" w:cs="Times New Roman"/>
          <w:sz w:val="32"/>
          <w:szCs w:val="32"/>
          <w:lang w:eastAsia="ru-RU"/>
        </w:rPr>
      </w:pPr>
      <w:r w:rsidRPr="00336ED1">
        <w:rPr>
          <w:rFonts w:ascii="Times New Roman" w:eastAsia="Times New Roman" w:hAnsi="Times New Roman" w:cs="Times New Roman"/>
          <w:sz w:val="32"/>
          <w:szCs w:val="32"/>
          <w:lang w:eastAsia="ru-RU"/>
        </w:rPr>
        <w:t>Эти игры обогащают словарный запас и знакомят ребенка с такими понятиями как синонимы, антонимы, расширяют кругозор. Кроме того, подключение </w:t>
      </w:r>
      <w:hyperlink r:id="rId6" w:tgtFrame="_blank" w:tooltip="Мелкая моторика слабо развита: почему?" w:history="1">
        <w:r w:rsidRPr="00336ED1">
          <w:rPr>
            <w:rFonts w:ascii="Times New Roman" w:eastAsia="Times New Roman" w:hAnsi="Times New Roman" w:cs="Times New Roman"/>
            <w:sz w:val="32"/>
            <w:szCs w:val="32"/>
            <w:u w:val="single"/>
            <w:lang w:eastAsia="ru-RU"/>
          </w:rPr>
          <w:t>мелкой моторики</w:t>
        </w:r>
      </w:hyperlink>
      <w:r w:rsidRPr="00336ED1">
        <w:rPr>
          <w:rFonts w:ascii="Times New Roman" w:eastAsia="Times New Roman" w:hAnsi="Times New Roman" w:cs="Times New Roman"/>
          <w:sz w:val="32"/>
          <w:szCs w:val="32"/>
          <w:lang w:eastAsia="ru-RU"/>
        </w:rPr>
        <w:t> при взаимодействии с мячом способствует лучшему запоминанию новых слов.</w:t>
      </w:r>
    </w:p>
    <w:p w:rsidR="00336ED1" w:rsidRPr="00336ED1" w:rsidRDefault="00336ED1" w:rsidP="00336ED1">
      <w:pPr>
        <w:numPr>
          <w:ilvl w:val="0"/>
          <w:numId w:val="3"/>
        </w:numPr>
        <w:shd w:val="clear" w:color="auto" w:fill="FFFFFF"/>
        <w:spacing w:before="178" w:after="178" w:line="240" w:lineRule="auto"/>
        <w:jc w:val="both"/>
        <w:rPr>
          <w:rFonts w:ascii="Times New Roman" w:eastAsia="Times New Roman" w:hAnsi="Times New Roman" w:cs="Times New Roman"/>
          <w:sz w:val="32"/>
          <w:szCs w:val="32"/>
          <w:lang w:eastAsia="ru-RU"/>
        </w:rPr>
      </w:pPr>
      <w:r w:rsidRPr="00336ED1">
        <w:rPr>
          <w:rFonts w:ascii="Times New Roman" w:eastAsia="Times New Roman" w:hAnsi="Times New Roman" w:cs="Times New Roman"/>
          <w:b/>
          <w:bCs/>
          <w:sz w:val="32"/>
          <w:szCs w:val="32"/>
          <w:lang w:eastAsia="ru-RU"/>
        </w:rPr>
        <w:t>Словесные игры</w:t>
      </w:r>
    </w:p>
    <w:p w:rsidR="00336ED1" w:rsidRPr="00336ED1" w:rsidRDefault="00336ED1" w:rsidP="00336ED1">
      <w:pPr>
        <w:pStyle w:val="a8"/>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32"/>
          <w:szCs w:val="32"/>
          <w:lang w:eastAsia="ru-RU"/>
        </w:rPr>
      </w:pPr>
      <w:r w:rsidRPr="00336ED1">
        <w:rPr>
          <w:rFonts w:ascii="Times New Roman" w:eastAsia="Times New Roman" w:hAnsi="Times New Roman" w:cs="Times New Roman"/>
          <w:b/>
          <w:bCs/>
          <w:sz w:val="32"/>
          <w:szCs w:val="32"/>
          <w:lang w:eastAsia="ru-RU"/>
        </w:rPr>
        <w:t>Раскладываем целое на части. </w:t>
      </w:r>
      <w:r w:rsidRPr="00336ED1">
        <w:rPr>
          <w:rFonts w:ascii="Times New Roman" w:eastAsia="Times New Roman" w:hAnsi="Times New Roman" w:cs="Times New Roman"/>
          <w:sz w:val="32"/>
          <w:szCs w:val="32"/>
          <w:lang w:eastAsia="ru-RU"/>
        </w:rPr>
        <w:t xml:space="preserve">Суть игры в том, что </w:t>
      </w:r>
      <w:proofErr w:type="gramStart"/>
      <w:r w:rsidRPr="00336ED1">
        <w:rPr>
          <w:rFonts w:ascii="Times New Roman" w:eastAsia="Times New Roman" w:hAnsi="Times New Roman" w:cs="Times New Roman"/>
          <w:sz w:val="32"/>
          <w:szCs w:val="32"/>
          <w:lang w:eastAsia="ru-RU"/>
        </w:rPr>
        <w:t>вы,  вместе с ребенком рассматриваете</w:t>
      </w:r>
      <w:proofErr w:type="gramEnd"/>
      <w:r w:rsidRPr="00336ED1">
        <w:rPr>
          <w:rFonts w:ascii="Times New Roman" w:eastAsia="Times New Roman" w:hAnsi="Times New Roman" w:cs="Times New Roman"/>
          <w:sz w:val="32"/>
          <w:szCs w:val="32"/>
          <w:lang w:eastAsia="ru-RU"/>
        </w:rPr>
        <w:t xml:space="preserve"> предмет и описываете, из чего он состоит. Например, дерево состоит из ствола, веток, листочков, кроны, корней, коры и так далее. Не забывайте показывать ребенку эти части и описывать, для чего они.</w:t>
      </w:r>
    </w:p>
    <w:p w:rsidR="00336ED1" w:rsidRPr="00336ED1" w:rsidRDefault="00336ED1" w:rsidP="00336ED1">
      <w:pPr>
        <w:shd w:val="clear" w:color="auto" w:fill="FFFFFF"/>
        <w:spacing w:before="100" w:beforeAutospacing="1" w:after="100" w:afterAutospacing="1" w:line="240" w:lineRule="auto"/>
        <w:jc w:val="both"/>
        <w:rPr>
          <w:rFonts w:ascii="Times New Roman" w:eastAsia="Times New Roman" w:hAnsi="Times New Roman" w:cs="Times New Roman"/>
          <w:sz w:val="32"/>
          <w:szCs w:val="32"/>
          <w:lang w:eastAsia="ru-RU"/>
        </w:rPr>
      </w:pPr>
      <w:r w:rsidRPr="00336ED1">
        <w:rPr>
          <w:rFonts w:ascii="Times New Roman" w:eastAsia="Times New Roman" w:hAnsi="Times New Roman" w:cs="Times New Roman"/>
          <w:sz w:val="32"/>
          <w:szCs w:val="32"/>
          <w:lang w:eastAsia="ru-RU"/>
        </w:rPr>
        <w:t>Вся прелесть этой игры в том, что вы можете проводить ее в любом месте (в поездке, на прогулке, в очереди и так далее). Подробное описание предметов расширяет кругозор, обогащает словарный запас, развивает сосредоточенность и наблюдательность, Кроме того внимательное созерцание открывает художественные способности и успокаивает.</w:t>
      </w:r>
    </w:p>
    <w:p w:rsidR="00336ED1" w:rsidRPr="00336ED1" w:rsidRDefault="00336ED1" w:rsidP="00336ED1">
      <w:pPr>
        <w:pStyle w:val="a8"/>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32"/>
          <w:szCs w:val="32"/>
          <w:lang w:eastAsia="ru-RU"/>
        </w:rPr>
      </w:pPr>
      <w:r w:rsidRPr="00336ED1">
        <w:rPr>
          <w:rFonts w:ascii="Times New Roman" w:eastAsia="Times New Roman" w:hAnsi="Times New Roman" w:cs="Times New Roman"/>
          <w:b/>
          <w:bCs/>
          <w:sz w:val="32"/>
          <w:szCs w:val="32"/>
          <w:lang w:eastAsia="ru-RU"/>
        </w:rPr>
        <w:t>Из частей составляем целое. </w:t>
      </w:r>
      <w:r w:rsidRPr="00336ED1">
        <w:rPr>
          <w:rFonts w:ascii="Times New Roman" w:eastAsia="Times New Roman" w:hAnsi="Times New Roman" w:cs="Times New Roman"/>
          <w:sz w:val="32"/>
          <w:szCs w:val="32"/>
          <w:lang w:eastAsia="ru-RU"/>
        </w:rPr>
        <w:t>Вы называете составные части, ребенок называет предмет (например, ствол, крона, корни – дерево).</w:t>
      </w:r>
    </w:p>
    <w:p w:rsidR="00336ED1" w:rsidRPr="00336ED1" w:rsidRDefault="00336ED1" w:rsidP="00336ED1">
      <w:pPr>
        <w:shd w:val="clear" w:color="auto" w:fill="FFFFFF"/>
        <w:spacing w:before="100" w:beforeAutospacing="1" w:after="100" w:afterAutospacing="1" w:line="240" w:lineRule="auto"/>
        <w:jc w:val="both"/>
        <w:rPr>
          <w:rFonts w:ascii="Times New Roman" w:eastAsia="Times New Roman" w:hAnsi="Times New Roman" w:cs="Times New Roman"/>
          <w:sz w:val="32"/>
          <w:szCs w:val="32"/>
          <w:lang w:eastAsia="ru-RU"/>
        </w:rPr>
      </w:pPr>
      <w:r w:rsidRPr="00336ED1">
        <w:rPr>
          <w:rFonts w:ascii="Times New Roman" w:eastAsia="Times New Roman" w:hAnsi="Times New Roman" w:cs="Times New Roman"/>
          <w:sz w:val="32"/>
          <w:szCs w:val="32"/>
          <w:lang w:eastAsia="ru-RU"/>
        </w:rPr>
        <w:t>Это игра универсальна по своему значению. Кроме обогащения словарного запаса, она развивает внимание, память. Умение из частей составить целое (индукция) лежит в основе логического и пространственного мышления.</w:t>
      </w:r>
    </w:p>
    <w:p w:rsidR="00336ED1" w:rsidRPr="00336ED1" w:rsidRDefault="00336ED1" w:rsidP="00336ED1">
      <w:pPr>
        <w:pStyle w:val="a8"/>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32"/>
          <w:szCs w:val="32"/>
          <w:lang w:eastAsia="ru-RU"/>
        </w:rPr>
      </w:pPr>
      <w:r w:rsidRPr="00336ED1">
        <w:rPr>
          <w:rFonts w:ascii="Times New Roman" w:eastAsia="Times New Roman" w:hAnsi="Times New Roman" w:cs="Times New Roman"/>
          <w:b/>
          <w:bCs/>
          <w:sz w:val="32"/>
          <w:szCs w:val="32"/>
          <w:lang w:eastAsia="ru-RU"/>
        </w:rPr>
        <w:t>Группируем предметы</w:t>
      </w:r>
      <w:r w:rsidRPr="00336ED1">
        <w:rPr>
          <w:rFonts w:ascii="Times New Roman" w:eastAsia="Times New Roman" w:hAnsi="Times New Roman" w:cs="Times New Roman"/>
          <w:sz w:val="32"/>
          <w:szCs w:val="32"/>
          <w:lang w:eastAsia="ru-RU"/>
        </w:rPr>
        <w:t>. Вы называете «Чашка, тарелка, вилка, нож – что это?» – посуда. «Лиса, медведь, заяц, вол</w:t>
      </w:r>
      <w:proofErr w:type="gramStart"/>
      <w:r w:rsidRPr="00336ED1">
        <w:rPr>
          <w:rFonts w:ascii="Times New Roman" w:eastAsia="Times New Roman" w:hAnsi="Times New Roman" w:cs="Times New Roman"/>
          <w:sz w:val="32"/>
          <w:szCs w:val="32"/>
          <w:lang w:eastAsia="ru-RU"/>
        </w:rPr>
        <w:t>к-</w:t>
      </w:r>
      <w:proofErr w:type="gramEnd"/>
      <w:r w:rsidRPr="00336ED1">
        <w:rPr>
          <w:rFonts w:ascii="Times New Roman" w:eastAsia="Times New Roman" w:hAnsi="Times New Roman" w:cs="Times New Roman"/>
          <w:sz w:val="32"/>
          <w:szCs w:val="32"/>
          <w:lang w:eastAsia="ru-RU"/>
        </w:rPr>
        <w:t xml:space="preserve"> что их объединяет?» – «Они – животные». И игра наоборот, когда вы просите ребенка перечислить все, что относится к определенной категории. Например, что находится на кухне? Или каких птиц он знает?</w:t>
      </w:r>
    </w:p>
    <w:p w:rsidR="00336ED1" w:rsidRPr="00336ED1" w:rsidRDefault="00336ED1" w:rsidP="00336ED1">
      <w:pPr>
        <w:pStyle w:val="a8"/>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32"/>
          <w:szCs w:val="32"/>
          <w:lang w:eastAsia="ru-RU"/>
        </w:rPr>
      </w:pPr>
      <w:r w:rsidRPr="00336ED1">
        <w:rPr>
          <w:rFonts w:ascii="Times New Roman" w:eastAsia="Times New Roman" w:hAnsi="Times New Roman" w:cs="Times New Roman"/>
          <w:b/>
          <w:bCs/>
          <w:sz w:val="32"/>
          <w:szCs w:val="32"/>
          <w:lang w:eastAsia="ru-RU"/>
        </w:rPr>
        <w:t>Правда или ложь</w:t>
      </w:r>
      <w:r w:rsidRPr="00336ED1">
        <w:rPr>
          <w:rFonts w:ascii="Times New Roman" w:eastAsia="Times New Roman" w:hAnsi="Times New Roman" w:cs="Times New Roman"/>
          <w:sz w:val="32"/>
          <w:szCs w:val="32"/>
          <w:lang w:eastAsia="ru-RU"/>
        </w:rPr>
        <w:t xml:space="preserve">. Вы говорите любое утверждение (например, «чашка и грабли – это посуда» или «медведь любит морковь»), а ребенок должен сказать, </w:t>
      </w:r>
      <w:proofErr w:type="gramStart"/>
      <w:r w:rsidRPr="00336ED1">
        <w:rPr>
          <w:rFonts w:ascii="Times New Roman" w:eastAsia="Times New Roman" w:hAnsi="Times New Roman" w:cs="Times New Roman"/>
          <w:sz w:val="32"/>
          <w:szCs w:val="32"/>
          <w:lang w:eastAsia="ru-RU"/>
        </w:rPr>
        <w:t>правда</w:t>
      </w:r>
      <w:proofErr w:type="gramEnd"/>
      <w:r w:rsidRPr="00336ED1">
        <w:rPr>
          <w:rFonts w:ascii="Times New Roman" w:eastAsia="Times New Roman" w:hAnsi="Times New Roman" w:cs="Times New Roman"/>
          <w:sz w:val="32"/>
          <w:szCs w:val="32"/>
          <w:lang w:eastAsia="ru-RU"/>
        </w:rPr>
        <w:t xml:space="preserve"> это или нет и объяснить почему.</w:t>
      </w:r>
    </w:p>
    <w:p w:rsidR="00336ED1" w:rsidRPr="00336ED1" w:rsidRDefault="00336ED1" w:rsidP="00336ED1">
      <w:pPr>
        <w:shd w:val="clear" w:color="auto" w:fill="FFFFFF"/>
        <w:spacing w:before="100" w:beforeAutospacing="1" w:after="100" w:afterAutospacing="1" w:line="240" w:lineRule="auto"/>
        <w:jc w:val="both"/>
        <w:rPr>
          <w:rFonts w:ascii="Times New Roman" w:eastAsia="Times New Roman" w:hAnsi="Times New Roman" w:cs="Times New Roman"/>
          <w:sz w:val="32"/>
          <w:szCs w:val="32"/>
          <w:lang w:eastAsia="ru-RU"/>
        </w:rPr>
      </w:pPr>
      <w:r w:rsidRPr="00336ED1">
        <w:rPr>
          <w:rFonts w:ascii="Times New Roman" w:eastAsia="Times New Roman" w:hAnsi="Times New Roman" w:cs="Times New Roman"/>
          <w:sz w:val="32"/>
          <w:szCs w:val="32"/>
          <w:lang w:eastAsia="ru-RU"/>
        </w:rPr>
        <w:lastRenderedPageBreak/>
        <w:t>Стоит отметить, что любовь к этой игре с возрастом не проходит. Примерно с 6-7 лет вы можете загадывать ребенку исторические, биологические и другие интересные факты. Таким образом, будет увеличиваться словарный запас и общая эрудированность.</w:t>
      </w:r>
    </w:p>
    <w:p w:rsidR="00336ED1" w:rsidRPr="00336ED1" w:rsidRDefault="00336ED1" w:rsidP="00336ED1">
      <w:pPr>
        <w:pStyle w:val="a8"/>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32"/>
          <w:szCs w:val="32"/>
          <w:lang w:eastAsia="ru-RU"/>
        </w:rPr>
      </w:pPr>
      <w:r w:rsidRPr="00336ED1">
        <w:rPr>
          <w:rFonts w:ascii="Times New Roman" w:eastAsia="Times New Roman" w:hAnsi="Times New Roman" w:cs="Times New Roman"/>
          <w:b/>
          <w:bCs/>
          <w:sz w:val="32"/>
          <w:szCs w:val="32"/>
          <w:lang w:eastAsia="ru-RU"/>
        </w:rPr>
        <w:t>Скажи по-другому.</w:t>
      </w:r>
      <w:r w:rsidRPr="00336ED1">
        <w:rPr>
          <w:rFonts w:ascii="Times New Roman" w:eastAsia="Times New Roman" w:hAnsi="Times New Roman" w:cs="Times New Roman"/>
          <w:sz w:val="32"/>
          <w:szCs w:val="32"/>
          <w:lang w:eastAsia="ru-RU"/>
        </w:rPr>
        <w:t> Вы называете предложение, а ребенок говорит, как можно сказать иначе. Например, Зайка бежит (скачет, прыгает), Пароход идет (плывет, движется)…</w:t>
      </w:r>
    </w:p>
    <w:p w:rsidR="00336ED1" w:rsidRPr="00336ED1" w:rsidRDefault="00336ED1" w:rsidP="00336ED1">
      <w:pPr>
        <w:pStyle w:val="a8"/>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32"/>
          <w:szCs w:val="32"/>
          <w:lang w:eastAsia="ru-RU"/>
        </w:rPr>
      </w:pPr>
      <w:r w:rsidRPr="00336ED1">
        <w:rPr>
          <w:rFonts w:ascii="Times New Roman" w:eastAsia="Times New Roman" w:hAnsi="Times New Roman" w:cs="Times New Roman"/>
          <w:b/>
          <w:bCs/>
          <w:sz w:val="32"/>
          <w:szCs w:val="32"/>
          <w:lang w:eastAsia="ru-RU"/>
        </w:rPr>
        <w:t>Закончи предложение.</w:t>
      </w:r>
      <w:r w:rsidRPr="00336ED1">
        <w:rPr>
          <w:rFonts w:ascii="Times New Roman" w:eastAsia="Times New Roman" w:hAnsi="Times New Roman" w:cs="Times New Roman"/>
          <w:sz w:val="32"/>
          <w:szCs w:val="32"/>
          <w:lang w:eastAsia="ru-RU"/>
        </w:rPr>
        <w:t> Вы говорите фразу, а ребенок продолжает.</w:t>
      </w:r>
    </w:p>
    <w:p w:rsidR="00336ED1" w:rsidRPr="00336ED1" w:rsidRDefault="00336ED1" w:rsidP="00336ED1">
      <w:pPr>
        <w:shd w:val="clear" w:color="auto" w:fill="FFFFFF"/>
        <w:spacing w:before="100" w:beforeAutospacing="1" w:after="100" w:afterAutospacing="1" w:line="240" w:lineRule="auto"/>
        <w:jc w:val="both"/>
        <w:rPr>
          <w:rFonts w:ascii="Times New Roman" w:eastAsia="Times New Roman" w:hAnsi="Times New Roman" w:cs="Times New Roman"/>
          <w:sz w:val="32"/>
          <w:szCs w:val="32"/>
          <w:lang w:eastAsia="ru-RU"/>
        </w:rPr>
      </w:pPr>
      <w:r w:rsidRPr="00336ED1">
        <w:rPr>
          <w:rFonts w:ascii="Times New Roman" w:eastAsia="Times New Roman" w:hAnsi="Times New Roman" w:cs="Times New Roman"/>
          <w:sz w:val="32"/>
          <w:szCs w:val="32"/>
          <w:lang w:eastAsia="ru-RU"/>
        </w:rPr>
        <w:t xml:space="preserve">«Мальчик побежал в.. Девочка пошла в… Папа </w:t>
      </w:r>
      <w:proofErr w:type="gramStart"/>
      <w:r w:rsidRPr="00336ED1">
        <w:rPr>
          <w:rFonts w:ascii="Times New Roman" w:eastAsia="Times New Roman" w:hAnsi="Times New Roman" w:cs="Times New Roman"/>
          <w:sz w:val="32"/>
          <w:szCs w:val="32"/>
          <w:lang w:eastAsia="ru-RU"/>
        </w:rPr>
        <w:t>пришел</w:t>
      </w:r>
      <w:proofErr w:type="gramEnd"/>
      <w:r w:rsidRPr="00336ED1">
        <w:rPr>
          <w:rFonts w:ascii="Times New Roman" w:eastAsia="Times New Roman" w:hAnsi="Times New Roman" w:cs="Times New Roman"/>
          <w:sz w:val="32"/>
          <w:szCs w:val="32"/>
          <w:lang w:eastAsia="ru-RU"/>
        </w:rPr>
        <w:t>… Маша идет медленно, а Даша идет… Можно сказать, что он не идет, а…»</w:t>
      </w:r>
    </w:p>
    <w:p w:rsidR="00336ED1" w:rsidRPr="00336ED1" w:rsidRDefault="00336ED1" w:rsidP="00336ED1">
      <w:pPr>
        <w:shd w:val="clear" w:color="auto" w:fill="FFFFFF"/>
        <w:spacing w:before="100" w:beforeAutospacing="1" w:after="100" w:afterAutospacing="1" w:line="240" w:lineRule="auto"/>
        <w:jc w:val="both"/>
        <w:rPr>
          <w:rFonts w:ascii="Times New Roman" w:eastAsia="Times New Roman" w:hAnsi="Times New Roman" w:cs="Times New Roman"/>
          <w:sz w:val="32"/>
          <w:szCs w:val="32"/>
          <w:lang w:eastAsia="ru-RU"/>
        </w:rPr>
      </w:pPr>
      <w:r w:rsidRPr="00336ED1">
        <w:rPr>
          <w:rFonts w:ascii="Times New Roman" w:eastAsia="Times New Roman" w:hAnsi="Times New Roman" w:cs="Times New Roman"/>
          <w:sz w:val="32"/>
          <w:szCs w:val="32"/>
          <w:lang w:eastAsia="ru-RU"/>
        </w:rPr>
        <w:t>Примерно, с 5-6 лет можно намеренно изменить варианты двух предыдущих игр и поиграть с ребенком в путаницу. Когда вместо логичного окончания предложения, игрок называет что-то «из ряда вон выходящее». Например, «Маша идет медленно, а Даша идет… еще медленнее, потому что он – черепаха». Это не только позабавит вас и ребенка, но еще раскроет творческий потенциал и, конечно,  увеличит словарный запас.</w:t>
      </w:r>
    </w:p>
    <w:p w:rsidR="00336ED1" w:rsidRPr="00336ED1" w:rsidRDefault="00336ED1" w:rsidP="00336ED1">
      <w:pPr>
        <w:pStyle w:val="a8"/>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32"/>
          <w:szCs w:val="32"/>
          <w:lang w:eastAsia="ru-RU"/>
        </w:rPr>
      </w:pPr>
      <w:r w:rsidRPr="00336ED1">
        <w:rPr>
          <w:rFonts w:ascii="Times New Roman" w:eastAsia="Times New Roman" w:hAnsi="Times New Roman" w:cs="Times New Roman"/>
          <w:b/>
          <w:bCs/>
          <w:sz w:val="32"/>
          <w:szCs w:val="32"/>
          <w:lang w:eastAsia="ru-RU"/>
        </w:rPr>
        <w:t>Продолжи рассказ. </w:t>
      </w:r>
      <w:r w:rsidRPr="00336ED1">
        <w:rPr>
          <w:rFonts w:ascii="Times New Roman" w:eastAsia="Times New Roman" w:hAnsi="Times New Roman" w:cs="Times New Roman"/>
          <w:sz w:val="32"/>
          <w:szCs w:val="32"/>
          <w:lang w:eastAsia="ru-RU"/>
        </w:rPr>
        <w:t>Вы говорите первое предложение (важно, чтобы оно было интригующим и увлекательным), а ребенок должен составить короткий рассказ. Например, «Я иду сегодня в зоопарк. И что я там буду делать?»</w:t>
      </w:r>
    </w:p>
    <w:p w:rsidR="00336ED1" w:rsidRPr="00336ED1" w:rsidRDefault="00336ED1" w:rsidP="00336ED1">
      <w:pPr>
        <w:shd w:val="clear" w:color="auto" w:fill="FFFFFF"/>
        <w:spacing w:before="100" w:beforeAutospacing="1" w:after="100" w:afterAutospacing="1" w:line="240" w:lineRule="auto"/>
        <w:jc w:val="both"/>
        <w:rPr>
          <w:rFonts w:ascii="Times New Roman" w:eastAsia="Times New Roman" w:hAnsi="Times New Roman" w:cs="Times New Roman"/>
          <w:sz w:val="32"/>
          <w:szCs w:val="32"/>
          <w:lang w:eastAsia="ru-RU"/>
        </w:rPr>
      </w:pPr>
      <w:r w:rsidRPr="00336ED1">
        <w:rPr>
          <w:rFonts w:ascii="Times New Roman" w:eastAsia="Times New Roman" w:hAnsi="Times New Roman" w:cs="Times New Roman"/>
          <w:sz w:val="32"/>
          <w:szCs w:val="32"/>
          <w:lang w:eastAsia="ru-RU"/>
        </w:rPr>
        <w:t>Залог успеха этой игры в том, чтобы выбрать интересную тему, на которую малышу будет интересно размышлять и говорить.  Если ребенок мечтательно закатил глазки и завел долгий монолог, вы успешно справились с игрой!</w:t>
      </w:r>
    </w:p>
    <w:p w:rsidR="00336ED1" w:rsidRPr="00336ED1" w:rsidRDefault="00336ED1" w:rsidP="00336ED1">
      <w:pPr>
        <w:pStyle w:val="a8"/>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32"/>
          <w:szCs w:val="32"/>
          <w:lang w:eastAsia="ru-RU"/>
        </w:rPr>
      </w:pPr>
      <w:r w:rsidRPr="00336ED1">
        <w:rPr>
          <w:rFonts w:ascii="Times New Roman" w:eastAsia="Times New Roman" w:hAnsi="Times New Roman" w:cs="Times New Roman"/>
          <w:b/>
          <w:bCs/>
          <w:sz w:val="32"/>
          <w:szCs w:val="32"/>
          <w:lang w:eastAsia="ru-RU"/>
        </w:rPr>
        <w:t>Придумываем совместную сказку. </w:t>
      </w:r>
      <w:r w:rsidRPr="00336ED1">
        <w:rPr>
          <w:rFonts w:ascii="Times New Roman" w:eastAsia="Times New Roman" w:hAnsi="Times New Roman" w:cs="Times New Roman"/>
          <w:sz w:val="32"/>
          <w:szCs w:val="32"/>
          <w:lang w:eastAsia="ru-RU"/>
        </w:rPr>
        <w:t>Ваша цель придумать и рассказать совместную сказку. Для этого вы по очереди говорите предложения, таким образом, чтобы они были связаны между собой единым сюжетом.</w:t>
      </w:r>
    </w:p>
    <w:p w:rsidR="00336ED1" w:rsidRDefault="00336ED1" w:rsidP="00B04AD3">
      <w:pPr>
        <w:shd w:val="clear" w:color="auto" w:fill="FFFFFF"/>
        <w:spacing w:before="100" w:beforeAutospacing="1" w:after="100" w:afterAutospacing="1" w:line="240" w:lineRule="auto"/>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Это лишь некоторые игры, </w:t>
      </w:r>
      <w:r w:rsidR="00B04AD3">
        <w:rPr>
          <w:rFonts w:ascii="Times New Roman" w:eastAsia="Times New Roman" w:hAnsi="Times New Roman" w:cs="Times New Roman"/>
          <w:sz w:val="32"/>
          <w:szCs w:val="32"/>
          <w:lang w:eastAsia="ru-RU"/>
        </w:rPr>
        <w:t>которые можно использовать</w:t>
      </w:r>
      <w:proofErr w:type="gramStart"/>
      <w:r w:rsidR="00B04AD3">
        <w:rPr>
          <w:rFonts w:ascii="Times New Roman" w:eastAsia="Times New Roman" w:hAnsi="Times New Roman" w:cs="Times New Roman"/>
          <w:sz w:val="32"/>
          <w:szCs w:val="32"/>
          <w:lang w:eastAsia="ru-RU"/>
        </w:rPr>
        <w:t>.</w:t>
      </w:r>
      <w:proofErr w:type="gramEnd"/>
      <w:r w:rsidR="00B04AD3">
        <w:rPr>
          <w:rFonts w:ascii="Times New Roman" w:eastAsia="Times New Roman" w:hAnsi="Times New Roman" w:cs="Times New Roman"/>
          <w:sz w:val="32"/>
          <w:szCs w:val="32"/>
          <w:lang w:eastAsia="ru-RU"/>
        </w:rPr>
        <w:t xml:space="preserve"> </w:t>
      </w:r>
      <w:r w:rsidR="00DC76C0">
        <w:rPr>
          <w:rFonts w:ascii="Times New Roman" w:eastAsia="Times New Roman" w:hAnsi="Times New Roman" w:cs="Times New Roman"/>
          <w:sz w:val="32"/>
          <w:szCs w:val="32"/>
          <w:lang w:eastAsia="ru-RU"/>
        </w:rPr>
        <w:t>М</w:t>
      </w:r>
      <w:r w:rsidR="00B04AD3">
        <w:rPr>
          <w:rFonts w:ascii="Times New Roman" w:eastAsia="Times New Roman" w:hAnsi="Times New Roman" w:cs="Times New Roman"/>
          <w:sz w:val="32"/>
          <w:szCs w:val="32"/>
          <w:lang w:eastAsia="ru-RU"/>
        </w:rPr>
        <w:t>ожно</w:t>
      </w:r>
      <w:r w:rsidR="00DC76C0">
        <w:rPr>
          <w:rFonts w:ascii="Times New Roman" w:eastAsia="Times New Roman" w:hAnsi="Times New Roman" w:cs="Times New Roman"/>
          <w:sz w:val="32"/>
          <w:szCs w:val="32"/>
          <w:lang w:eastAsia="ru-RU"/>
        </w:rPr>
        <w:t xml:space="preserve"> придумать к игра разные варианты.</w:t>
      </w:r>
      <w:r w:rsidR="00B04AD3">
        <w:rPr>
          <w:rFonts w:ascii="Times New Roman" w:eastAsia="Times New Roman" w:hAnsi="Times New Roman" w:cs="Times New Roman"/>
          <w:sz w:val="32"/>
          <w:szCs w:val="32"/>
          <w:lang w:eastAsia="ru-RU"/>
        </w:rPr>
        <w:t xml:space="preserve"> Главное – начать!</w:t>
      </w:r>
    </w:p>
    <w:p w:rsidR="00B04AD3" w:rsidRPr="00336ED1" w:rsidRDefault="00B04AD3" w:rsidP="00B04AD3">
      <w:pPr>
        <w:shd w:val="clear" w:color="auto" w:fill="FFFFFF"/>
        <w:spacing w:before="100" w:beforeAutospacing="1" w:after="100" w:afterAutospacing="1" w:line="240" w:lineRule="auto"/>
        <w:jc w:val="both"/>
        <w:rPr>
          <w:rFonts w:ascii="Times New Roman" w:hAnsi="Times New Roman" w:cs="Times New Roman"/>
          <w:sz w:val="32"/>
          <w:szCs w:val="32"/>
        </w:rPr>
      </w:pPr>
    </w:p>
    <w:sectPr w:rsidR="00B04AD3" w:rsidRPr="00336ED1" w:rsidSect="00B04AD3">
      <w:pgSz w:w="11906" w:h="16838"/>
      <w:pgMar w:top="720" w:right="1133" w:bottom="720" w:left="1134" w:header="708" w:footer="708" w:gutter="0"/>
      <w:pgBorders w:offsetFrom="page">
        <w:top w:val="peopleHats" w:sz="21" w:space="24" w:color="auto"/>
        <w:left w:val="peopleHats" w:sz="21" w:space="24" w:color="auto"/>
        <w:bottom w:val="peopleHats" w:sz="21" w:space="24" w:color="auto"/>
        <w:right w:val="peopleHats" w:sz="2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25AE3"/>
    <w:multiLevelType w:val="multilevel"/>
    <w:tmpl w:val="F5844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E746379"/>
    <w:multiLevelType w:val="multilevel"/>
    <w:tmpl w:val="A3C66C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49C5E41"/>
    <w:multiLevelType w:val="hybridMultilevel"/>
    <w:tmpl w:val="61D47820"/>
    <w:lvl w:ilvl="0" w:tplc="04190009">
      <w:start w:val="1"/>
      <w:numFmt w:val="bullet"/>
      <w:lvlText w:val=""/>
      <w:lvlJc w:val="left"/>
      <w:pPr>
        <w:ind w:left="791" w:hanging="360"/>
      </w:pPr>
      <w:rPr>
        <w:rFonts w:ascii="Wingdings" w:hAnsi="Wingdings" w:hint="default"/>
      </w:rPr>
    </w:lvl>
    <w:lvl w:ilvl="1" w:tplc="04190003" w:tentative="1">
      <w:start w:val="1"/>
      <w:numFmt w:val="bullet"/>
      <w:lvlText w:val="o"/>
      <w:lvlJc w:val="left"/>
      <w:pPr>
        <w:ind w:left="1511" w:hanging="360"/>
      </w:pPr>
      <w:rPr>
        <w:rFonts w:ascii="Courier New" w:hAnsi="Courier New" w:cs="Courier New" w:hint="default"/>
      </w:rPr>
    </w:lvl>
    <w:lvl w:ilvl="2" w:tplc="04190005" w:tentative="1">
      <w:start w:val="1"/>
      <w:numFmt w:val="bullet"/>
      <w:lvlText w:val=""/>
      <w:lvlJc w:val="left"/>
      <w:pPr>
        <w:ind w:left="2231" w:hanging="360"/>
      </w:pPr>
      <w:rPr>
        <w:rFonts w:ascii="Wingdings" w:hAnsi="Wingdings" w:hint="default"/>
      </w:rPr>
    </w:lvl>
    <w:lvl w:ilvl="3" w:tplc="04190001" w:tentative="1">
      <w:start w:val="1"/>
      <w:numFmt w:val="bullet"/>
      <w:lvlText w:val=""/>
      <w:lvlJc w:val="left"/>
      <w:pPr>
        <w:ind w:left="2951" w:hanging="360"/>
      </w:pPr>
      <w:rPr>
        <w:rFonts w:ascii="Symbol" w:hAnsi="Symbol" w:hint="default"/>
      </w:rPr>
    </w:lvl>
    <w:lvl w:ilvl="4" w:tplc="04190003" w:tentative="1">
      <w:start w:val="1"/>
      <w:numFmt w:val="bullet"/>
      <w:lvlText w:val="o"/>
      <w:lvlJc w:val="left"/>
      <w:pPr>
        <w:ind w:left="3671" w:hanging="360"/>
      </w:pPr>
      <w:rPr>
        <w:rFonts w:ascii="Courier New" w:hAnsi="Courier New" w:cs="Courier New" w:hint="default"/>
      </w:rPr>
    </w:lvl>
    <w:lvl w:ilvl="5" w:tplc="04190005" w:tentative="1">
      <w:start w:val="1"/>
      <w:numFmt w:val="bullet"/>
      <w:lvlText w:val=""/>
      <w:lvlJc w:val="left"/>
      <w:pPr>
        <w:ind w:left="4391" w:hanging="360"/>
      </w:pPr>
      <w:rPr>
        <w:rFonts w:ascii="Wingdings" w:hAnsi="Wingdings" w:hint="default"/>
      </w:rPr>
    </w:lvl>
    <w:lvl w:ilvl="6" w:tplc="04190001" w:tentative="1">
      <w:start w:val="1"/>
      <w:numFmt w:val="bullet"/>
      <w:lvlText w:val=""/>
      <w:lvlJc w:val="left"/>
      <w:pPr>
        <w:ind w:left="5111" w:hanging="360"/>
      </w:pPr>
      <w:rPr>
        <w:rFonts w:ascii="Symbol" w:hAnsi="Symbol" w:hint="default"/>
      </w:rPr>
    </w:lvl>
    <w:lvl w:ilvl="7" w:tplc="04190003" w:tentative="1">
      <w:start w:val="1"/>
      <w:numFmt w:val="bullet"/>
      <w:lvlText w:val="o"/>
      <w:lvlJc w:val="left"/>
      <w:pPr>
        <w:ind w:left="5831" w:hanging="360"/>
      </w:pPr>
      <w:rPr>
        <w:rFonts w:ascii="Courier New" w:hAnsi="Courier New" w:cs="Courier New" w:hint="default"/>
      </w:rPr>
    </w:lvl>
    <w:lvl w:ilvl="8" w:tplc="04190005" w:tentative="1">
      <w:start w:val="1"/>
      <w:numFmt w:val="bullet"/>
      <w:lvlText w:val=""/>
      <w:lvlJc w:val="left"/>
      <w:pPr>
        <w:ind w:left="6551" w:hanging="360"/>
      </w:pPr>
      <w:rPr>
        <w:rFonts w:ascii="Wingdings" w:hAnsi="Wingdings" w:hint="default"/>
      </w:rPr>
    </w:lvl>
  </w:abstractNum>
  <w:abstractNum w:abstractNumId="3">
    <w:nsid w:val="47DD2B44"/>
    <w:multiLevelType w:val="hybridMultilevel"/>
    <w:tmpl w:val="B974171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0C23338"/>
    <w:multiLevelType w:val="hybridMultilevel"/>
    <w:tmpl w:val="0336A6A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28D1184"/>
    <w:multiLevelType w:val="multilevel"/>
    <w:tmpl w:val="690C7F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drawingGridHorizontalSpacing w:val="110"/>
  <w:displayHorizontalDrawingGridEvery w:val="2"/>
  <w:characterSpacingControl w:val="doNotCompress"/>
  <w:compat/>
  <w:rsids>
    <w:rsidRoot w:val="00336ED1"/>
    <w:rsid w:val="0024622E"/>
    <w:rsid w:val="00336ED1"/>
    <w:rsid w:val="006078F7"/>
    <w:rsid w:val="00B04AD3"/>
    <w:rsid w:val="00DC76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2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36ED1"/>
    <w:rPr>
      <w:b/>
      <w:bCs/>
    </w:rPr>
  </w:style>
  <w:style w:type="paragraph" w:styleId="a4">
    <w:name w:val="Normal (Web)"/>
    <w:basedOn w:val="a"/>
    <w:uiPriority w:val="99"/>
    <w:semiHidden/>
    <w:unhideWhenUsed/>
    <w:rsid w:val="00336E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336ED1"/>
    <w:rPr>
      <w:color w:val="0000FF"/>
      <w:u w:val="single"/>
    </w:rPr>
  </w:style>
  <w:style w:type="paragraph" w:styleId="a6">
    <w:name w:val="Balloon Text"/>
    <w:basedOn w:val="a"/>
    <w:link w:val="a7"/>
    <w:uiPriority w:val="99"/>
    <w:semiHidden/>
    <w:unhideWhenUsed/>
    <w:rsid w:val="00336ED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36ED1"/>
    <w:rPr>
      <w:rFonts w:ascii="Tahoma" w:hAnsi="Tahoma" w:cs="Tahoma"/>
      <w:sz w:val="16"/>
      <w:szCs w:val="16"/>
    </w:rPr>
  </w:style>
  <w:style w:type="paragraph" w:styleId="a8">
    <w:name w:val="List Paragraph"/>
    <w:basedOn w:val="a"/>
    <w:uiPriority w:val="34"/>
    <w:qFormat/>
    <w:rsid w:val="00336ED1"/>
    <w:pPr>
      <w:ind w:left="720"/>
      <w:contextualSpacing/>
    </w:pPr>
  </w:style>
</w:styles>
</file>

<file path=word/webSettings.xml><?xml version="1.0" encoding="utf-8"?>
<w:webSettings xmlns:r="http://schemas.openxmlformats.org/officeDocument/2006/relationships" xmlns:w="http://schemas.openxmlformats.org/wordprocessingml/2006/main">
  <w:divs>
    <w:div w:id="296033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chrebenka.ru/melkaya-motorika-slabo-razvita-pochem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1060</Words>
  <Characters>6047</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hp_pc</dc:creator>
  <cp:lastModifiedBy>hp_pc</cp:lastModifiedBy>
  <cp:revision>3</cp:revision>
  <dcterms:created xsi:type="dcterms:W3CDTF">2020-04-25T21:25:00Z</dcterms:created>
  <dcterms:modified xsi:type="dcterms:W3CDTF">2020-04-26T08:07:00Z</dcterms:modified>
</cp:coreProperties>
</file>